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2D5151" w14:textId="728E6ED1" w:rsidR="006D2B06" w:rsidRPr="006D2B06" w:rsidRDefault="0069476A" w:rsidP="006D2B06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b/>
          <w:bCs/>
          <w:color w:val="000000"/>
          <w:sz w:val="28"/>
          <w:szCs w:val="28"/>
        </w:rPr>
      </w:pPr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Formato </w:t>
      </w:r>
      <w:r w:rsidR="00EB3F7F"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con </w:t>
      </w:r>
      <w:r w:rsidR="004947AA"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instrucciones </w:t>
      </w:r>
      <w:r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para </w:t>
      </w:r>
      <w:r w:rsidR="00EB3F7F">
        <w:rPr>
          <w:rFonts w:ascii="Arial Narrow" w:hAnsi="Arial Narrow" w:cs="Tahoma"/>
          <w:b/>
          <w:bCs/>
          <w:color w:val="000000"/>
          <w:sz w:val="28"/>
          <w:szCs w:val="28"/>
        </w:rPr>
        <w:t xml:space="preserve">el envío de un manuscrito a </w:t>
      </w:r>
      <w:r w:rsidR="005B4B40">
        <w:rPr>
          <w:rFonts w:ascii="Arial Narrow" w:hAnsi="Arial Narrow" w:cs="Tahoma"/>
          <w:b/>
          <w:bCs/>
          <w:color w:val="000000"/>
          <w:sz w:val="28"/>
          <w:szCs w:val="28"/>
        </w:rPr>
        <w:t>‘</w:t>
      </w:r>
      <w:r w:rsidR="00EB3F7F" w:rsidRPr="005B4B40">
        <w:rPr>
          <w:rFonts w:ascii="Arial Narrow" w:hAnsi="Arial Narrow" w:cs="Tahoma"/>
          <w:b/>
          <w:bCs/>
          <w:color w:val="000000"/>
          <w:sz w:val="28"/>
          <w:szCs w:val="28"/>
        </w:rPr>
        <w:t>Científica</w:t>
      </w:r>
      <w:r w:rsidR="005B4B40">
        <w:rPr>
          <w:rFonts w:ascii="Arial Narrow" w:hAnsi="Arial Narrow" w:cs="Tahoma"/>
          <w:b/>
          <w:bCs/>
          <w:color w:val="000000"/>
          <w:sz w:val="28"/>
          <w:szCs w:val="28"/>
        </w:rPr>
        <w:t>’</w:t>
      </w:r>
      <w:r w:rsidR="00856B1D">
        <w:rPr>
          <w:rFonts w:ascii="Arial Narrow" w:hAnsi="Arial Narrow" w:cs="Tahoma"/>
          <w:b/>
          <w:bCs/>
          <w:color w:val="000000"/>
          <w:sz w:val="28"/>
          <w:szCs w:val="28"/>
        </w:rPr>
        <w:t>: Título del artículo</w:t>
      </w:r>
    </w:p>
    <w:p w14:paraId="653EA0A5" w14:textId="77777777" w:rsidR="00856B1D" w:rsidRDefault="00856B1D" w:rsidP="006D2B06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color w:val="000000"/>
          <w:sz w:val="24"/>
          <w:szCs w:val="24"/>
        </w:rPr>
      </w:pPr>
    </w:p>
    <w:p w14:paraId="1F12A00E" w14:textId="5A28AB40" w:rsidR="006D2B06" w:rsidRPr="006D2B06" w:rsidRDefault="004947AA" w:rsidP="006D2B06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color w:val="000000"/>
          <w:sz w:val="24"/>
          <w:szCs w:val="24"/>
        </w:rPr>
      </w:pPr>
      <w:r>
        <w:rPr>
          <w:rFonts w:ascii="Arial Narrow" w:hAnsi="Arial Narrow" w:cs="Tahoma"/>
          <w:color w:val="000000"/>
          <w:sz w:val="24"/>
          <w:szCs w:val="24"/>
        </w:rPr>
        <w:t>Título del artículo en inglés</w:t>
      </w:r>
      <w:r w:rsidR="00DF1305">
        <w:rPr>
          <w:rFonts w:ascii="Arial Narrow" w:hAnsi="Arial Narrow" w:cs="Tahoma"/>
          <w:color w:val="000000"/>
          <w:sz w:val="24"/>
          <w:szCs w:val="24"/>
        </w:rPr>
        <w:t xml:space="preserve"> o español, según el caso</w:t>
      </w:r>
    </w:p>
    <w:p w14:paraId="4AE106F6" w14:textId="77777777" w:rsidR="006D2B06" w:rsidRPr="006D2B06" w:rsidRDefault="006D2B06" w:rsidP="00A631D8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Tahoma"/>
          <w:color w:val="000000"/>
          <w:sz w:val="28"/>
          <w:szCs w:val="28"/>
        </w:rPr>
      </w:pPr>
    </w:p>
    <w:p w14:paraId="0FE7AD2B" w14:textId="7DF6C248" w:rsidR="00A631D8" w:rsidRPr="00F21B9C" w:rsidRDefault="009A631D" w:rsidP="00A631D8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Tahoma"/>
          <w:b/>
          <w:bCs/>
          <w:spacing w:val="-10"/>
          <w:sz w:val="24"/>
          <w:szCs w:val="24"/>
        </w:rPr>
      </w:pPr>
      <w:r w:rsidRPr="00F21B9C">
        <w:rPr>
          <w:rFonts w:ascii="Arial Narrow" w:hAnsi="Arial Narrow" w:cs="Tahoma"/>
          <w:color w:val="000000"/>
          <w:spacing w:val="-10"/>
          <w:sz w:val="24"/>
          <w:szCs w:val="24"/>
        </w:rPr>
        <w:t xml:space="preserve">Guillermo </w:t>
      </w:r>
      <w:proofErr w:type="spellStart"/>
      <w:r w:rsidR="00533A68">
        <w:rPr>
          <w:rFonts w:ascii="Arial Narrow" w:hAnsi="Arial Narrow" w:cs="Tahoma"/>
          <w:b/>
          <w:bCs/>
          <w:spacing w:val="-10"/>
          <w:sz w:val="24"/>
          <w:szCs w:val="24"/>
        </w:rPr>
        <w:t>Urriolagoitia</w:t>
      </w:r>
      <w:proofErr w:type="spellEnd"/>
      <w:r w:rsidR="00533A68">
        <w:rPr>
          <w:rFonts w:ascii="Arial Narrow" w:hAnsi="Arial Narrow" w:cs="Tahoma"/>
          <w:b/>
          <w:bCs/>
          <w:spacing w:val="-10"/>
          <w:sz w:val="24"/>
          <w:szCs w:val="24"/>
        </w:rPr>
        <w:t xml:space="preserve"> </w:t>
      </w:r>
      <w:r w:rsidRPr="00F21B9C">
        <w:rPr>
          <w:rFonts w:ascii="Arial Narrow" w:hAnsi="Arial Narrow" w:cs="Tahoma"/>
          <w:b/>
          <w:bCs/>
          <w:spacing w:val="-10"/>
          <w:sz w:val="24"/>
          <w:szCs w:val="24"/>
        </w:rPr>
        <w:t>Calderón</w:t>
      </w:r>
      <w:r w:rsidR="00A631D8" w:rsidRPr="00F21B9C">
        <w:rPr>
          <w:rFonts w:ascii="Arial Narrow" w:hAnsi="Arial Narrow" w:cs="Tahoma"/>
          <w:spacing w:val="-10"/>
          <w:sz w:val="24"/>
          <w:szCs w:val="24"/>
          <w:vertAlign w:val="superscript"/>
        </w:rPr>
        <w:t>1</w:t>
      </w:r>
      <w:r w:rsidR="00A631D8" w:rsidRPr="00F21B9C">
        <w:rPr>
          <w:rFonts w:ascii="Arial Narrow" w:hAnsi="Arial Narrow" w:cs="Tahoma"/>
          <w:spacing w:val="-10"/>
          <w:sz w:val="24"/>
          <w:szCs w:val="24"/>
        </w:rPr>
        <w:t xml:space="preserve">, </w:t>
      </w:r>
      <w:r w:rsidR="00BD1426">
        <w:rPr>
          <w:rFonts w:ascii="Arial Narrow" w:hAnsi="Arial Narrow" w:cs="Tahoma"/>
          <w:spacing w:val="-10"/>
          <w:sz w:val="24"/>
          <w:szCs w:val="24"/>
        </w:rPr>
        <w:t>Nombre</w:t>
      </w:r>
      <w:r w:rsidRPr="00F21B9C">
        <w:rPr>
          <w:rFonts w:ascii="Arial Narrow" w:hAnsi="Arial Narrow" w:cs="Tahoma"/>
          <w:spacing w:val="-10"/>
          <w:sz w:val="24"/>
          <w:szCs w:val="24"/>
        </w:rPr>
        <w:t xml:space="preserve"> </w:t>
      </w:r>
      <w:r w:rsidR="00BD1426">
        <w:rPr>
          <w:rFonts w:ascii="Arial Narrow" w:hAnsi="Arial Narrow" w:cs="Tahoma"/>
          <w:b/>
          <w:bCs/>
          <w:spacing w:val="-10"/>
          <w:sz w:val="24"/>
          <w:szCs w:val="24"/>
        </w:rPr>
        <w:t>Apellido</w:t>
      </w:r>
      <w:r w:rsidR="00533A68">
        <w:rPr>
          <w:rFonts w:ascii="Arial Narrow" w:hAnsi="Arial Narrow" w:cs="Tahoma"/>
          <w:b/>
          <w:bCs/>
          <w:spacing w:val="-10"/>
          <w:sz w:val="24"/>
          <w:szCs w:val="24"/>
        </w:rPr>
        <w:t xml:space="preserve"> </w:t>
      </w:r>
      <w:r w:rsidR="00BD1426">
        <w:rPr>
          <w:rFonts w:ascii="Arial Narrow" w:hAnsi="Arial Narrow" w:cs="Tahoma"/>
          <w:b/>
          <w:bCs/>
          <w:spacing w:val="-10"/>
          <w:sz w:val="24"/>
          <w:szCs w:val="24"/>
        </w:rPr>
        <w:t>Apellido</w:t>
      </w:r>
      <w:r w:rsidR="00A631D8" w:rsidRPr="00F21B9C">
        <w:rPr>
          <w:rFonts w:ascii="Arial Narrow" w:hAnsi="Arial Narrow" w:cs="Tahoma"/>
          <w:spacing w:val="-10"/>
          <w:sz w:val="24"/>
          <w:szCs w:val="24"/>
          <w:vertAlign w:val="superscript"/>
        </w:rPr>
        <w:t>2</w:t>
      </w:r>
      <w:r w:rsidR="00A631D8" w:rsidRPr="00F21B9C">
        <w:rPr>
          <w:rFonts w:ascii="Arial Narrow" w:hAnsi="Arial Narrow" w:cs="Tahoma"/>
          <w:spacing w:val="-10"/>
          <w:sz w:val="24"/>
          <w:szCs w:val="24"/>
        </w:rPr>
        <w:t xml:space="preserve">, Humberto </w:t>
      </w:r>
      <w:r w:rsidR="00A631D8" w:rsidRPr="00F21B9C">
        <w:rPr>
          <w:rFonts w:ascii="Arial Narrow" w:hAnsi="Arial Narrow" w:cs="Tahoma"/>
          <w:b/>
          <w:bCs/>
          <w:spacing w:val="-10"/>
          <w:sz w:val="24"/>
          <w:szCs w:val="24"/>
        </w:rPr>
        <w:t>Pérez</w:t>
      </w:r>
      <w:r w:rsidR="00533A68">
        <w:rPr>
          <w:rFonts w:ascii="Arial Narrow" w:hAnsi="Arial Narrow" w:cs="Tahoma"/>
          <w:b/>
          <w:bCs/>
          <w:spacing w:val="-10"/>
          <w:sz w:val="24"/>
          <w:szCs w:val="24"/>
        </w:rPr>
        <w:t xml:space="preserve"> </w:t>
      </w:r>
      <w:r w:rsidR="00A631D8" w:rsidRPr="00F21B9C">
        <w:rPr>
          <w:rFonts w:ascii="Arial Narrow" w:hAnsi="Arial Narrow" w:cs="Tahoma"/>
          <w:b/>
          <w:bCs/>
          <w:spacing w:val="-10"/>
          <w:sz w:val="24"/>
          <w:szCs w:val="24"/>
        </w:rPr>
        <w:t>Garza</w:t>
      </w:r>
      <w:r w:rsidR="0048518D" w:rsidRPr="00F21B9C">
        <w:rPr>
          <w:rFonts w:ascii="Arial Narrow" w:hAnsi="Arial Narrow" w:cs="Tahoma"/>
          <w:spacing w:val="-10"/>
          <w:sz w:val="24"/>
          <w:szCs w:val="24"/>
          <w:vertAlign w:val="superscript"/>
        </w:rPr>
        <w:t>3</w:t>
      </w:r>
      <w:r w:rsidR="00A631D8" w:rsidRPr="00F21B9C">
        <w:rPr>
          <w:rFonts w:ascii="Arial Narrow" w:hAnsi="Arial Narrow" w:cs="Tahoma"/>
          <w:spacing w:val="-10"/>
          <w:sz w:val="24"/>
          <w:szCs w:val="24"/>
        </w:rPr>
        <w:t xml:space="preserve">, Luisa </w:t>
      </w:r>
      <w:r w:rsidR="00A631D8" w:rsidRPr="00F21B9C">
        <w:rPr>
          <w:rFonts w:ascii="Arial Narrow" w:hAnsi="Arial Narrow" w:cs="Tahoma"/>
          <w:b/>
          <w:bCs/>
          <w:spacing w:val="-10"/>
          <w:sz w:val="24"/>
          <w:szCs w:val="24"/>
        </w:rPr>
        <w:t>Urzúa</w:t>
      </w:r>
      <w:r w:rsidR="00533A68">
        <w:rPr>
          <w:rFonts w:ascii="Arial Narrow" w:hAnsi="Arial Narrow" w:cs="Tahoma"/>
          <w:b/>
          <w:bCs/>
          <w:spacing w:val="-10"/>
          <w:sz w:val="24"/>
          <w:szCs w:val="24"/>
        </w:rPr>
        <w:t xml:space="preserve"> </w:t>
      </w:r>
      <w:r w:rsidR="00A631D8" w:rsidRPr="00F21B9C">
        <w:rPr>
          <w:rFonts w:ascii="Arial Narrow" w:hAnsi="Arial Narrow" w:cs="Tahoma"/>
          <w:b/>
          <w:bCs/>
          <w:spacing w:val="-10"/>
          <w:sz w:val="24"/>
          <w:szCs w:val="24"/>
        </w:rPr>
        <w:t>Flores</w:t>
      </w:r>
      <w:r w:rsidR="0048518D" w:rsidRPr="00F21B9C">
        <w:rPr>
          <w:rFonts w:ascii="Arial Narrow" w:hAnsi="Arial Narrow" w:cs="Tahoma"/>
          <w:spacing w:val="-10"/>
          <w:sz w:val="24"/>
          <w:szCs w:val="24"/>
          <w:vertAlign w:val="superscript"/>
        </w:rPr>
        <w:t>4</w:t>
      </w:r>
    </w:p>
    <w:p w14:paraId="59F1D8A3" w14:textId="77777777" w:rsidR="009A631D" w:rsidRPr="00A631D8" w:rsidRDefault="009A631D" w:rsidP="009A631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pacing w:val="-15"/>
          <w:sz w:val="26"/>
          <w:szCs w:val="26"/>
        </w:rPr>
      </w:pPr>
    </w:p>
    <w:p w14:paraId="4FD1852E" w14:textId="4E343102" w:rsidR="009A631D" w:rsidRPr="00F21B9C" w:rsidRDefault="0048518D" w:rsidP="009A631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  <w:vertAlign w:val="superscript"/>
        </w:rPr>
        <w:t>1</w:t>
      </w:r>
      <w:r w:rsidR="009A631D" w:rsidRPr="00F21B9C">
        <w:rPr>
          <w:rFonts w:ascii="Arial Narrow" w:hAnsi="Arial Narrow" w:cs="Tahoma"/>
          <w:sz w:val="20"/>
          <w:szCs w:val="20"/>
        </w:rPr>
        <w:t>Instituto Politécnico Nacional,</w:t>
      </w:r>
      <w:r w:rsidR="00904A5E">
        <w:rPr>
          <w:rFonts w:ascii="Arial Narrow" w:hAnsi="Arial Narrow" w:cs="Tahoma"/>
          <w:sz w:val="20"/>
          <w:szCs w:val="20"/>
        </w:rPr>
        <w:t xml:space="preserve"> Escuela Superior de Ingeniería Mecánica y Eléctrica, Ciudad de México,</w:t>
      </w:r>
      <w:r w:rsidR="009A631D" w:rsidRPr="00F21B9C">
        <w:rPr>
          <w:rFonts w:ascii="Arial Narrow" w:hAnsi="Arial Narrow" w:cs="Tahoma"/>
          <w:sz w:val="20"/>
          <w:szCs w:val="20"/>
        </w:rPr>
        <w:t xml:space="preserve"> </w:t>
      </w:r>
      <w:r w:rsidR="009A631D" w:rsidRPr="00F21B9C">
        <w:rPr>
          <w:rFonts w:ascii="Arial Narrow" w:hAnsi="Arial Narrow" w:cs="Tahoma"/>
          <w:smallCaps/>
          <w:sz w:val="20"/>
          <w:szCs w:val="20"/>
        </w:rPr>
        <w:t>México</w:t>
      </w:r>
      <w:r w:rsidR="009A631D" w:rsidRPr="00F21B9C">
        <w:rPr>
          <w:rFonts w:ascii="Arial Narrow" w:hAnsi="Arial Narrow" w:cs="Tahoma"/>
          <w:sz w:val="20"/>
          <w:szCs w:val="20"/>
        </w:rPr>
        <w:t xml:space="preserve"> </w:t>
      </w:r>
    </w:p>
    <w:p w14:paraId="5A2A42C3" w14:textId="1AEC0EDB" w:rsidR="0048518D" w:rsidRPr="00F21B9C" w:rsidRDefault="0048518D" w:rsidP="009A631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</w:rPr>
        <w:tab/>
      </w:r>
      <w:hyperlink r:id="rId7" w:history="1">
        <w:r w:rsidRPr="00F21B9C">
          <w:rPr>
            <w:rStyle w:val="orcidCar"/>
          </w:rPr>
          <w:t>https://orcid.org/0000-0002-7488-3323</w:t>
        </w:r>
      </w:hyperlink>
      <w:r w:rsidRPr="00F21B9C">
        <w:rPr>
          <w:rStyle w:val="orcid-id-https"/>
          <w:rFonts w:ascii="Arial Narrow" w:hAnsi="Arial Narrow" w:cs="Arial"/>
          <w:color w:val="494A4C"/>
          <w:sz w:val="20"/>
          <w:szCs w:val="20"/>
          <w:shd w:val="clear" w:color="auto" w:fill="FFFFFF"/>
        </w:rPr>
        <w:t xml:space="preserve"> | </w:t>
      </w:r>
      <w:hyperlink r:id="rId8" w:history="1">
        <w:r w:rsidRPr="00F21B9C">
          <w:rPr>
            <w:rStyle w:val="orcidCar"/>
          </w:rPr>
          <w:t>guc@ipn.mx</w:t>
        </w:r>
      </w:hyperlink>
      <w:r w:rsidRPr="00F21B9C">
        <w:rPr>
          <w:rFonts w:ascii="Arial Narrow" w:hAnsi="Arial Narrow" w:cs="Tahoma"/>
          <w:sz w:val="20"/>
          <w:szCs w:val="20"/>
        </w:rPr>
        <w:t xml:space="preserve"> </w:t>
      </w:r>
    </w:p>
    <w:p w14:paraId="3C789696" w14:textId="603671E9" w:rsidR="0048518D" w:rsidRPr="00F21B9C" w:rsidRDefault="0048518D" w:rsidP="0048518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mallCaps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  <w:vertAlign w:val="superscript"/>
        </w:rPr>
        <w:t>2</w:t>
      </w:r>
      <w:r w:rsidR="009C5B88">
        <w:rPr>
          <w:rFonts w:ascii="Arial Narrow" w:hAnsi="Arial Narrow" w:cs="Tahoma"/>
          <w:sz w:val="20"/>
          <w:szCs w:val="20"/>
        </w:rPr>
        <w:t>Institución del Adscripción</w:t>
      </w:r>
      <w:r w:rsidRPr="00F21B9C">
        <w:rPr>
          <w:rFonts w:ascii="Arial Narrow" w:hAnsi="Arial Narrow" w:cs="Tahoma"/>
          <w:sz w:val="20"/>
          <w:szCs w:val="20"/>
        </w:rPr>
        <w:t xml:space="preserve"> </w:t>
      </w:r>
      <w:r w:rsidR="009C5B88">
        <w:rPr>
          <w:rFonts w:ascii="Arial Narrow" w:hAnsi="Arial Narrow" w:cs="Tahoma"/>
          <w:sz w:val="20"/>
          <w:szCs w:val="20"/>
        </w:rPr>
        <w:t>o Empresa</w:t>
      </w:r>
      <w:r w:rsidRPr="00F21B9C">
        <w:rPr>
          <w:rFonts w:ascii="Arial Narrow" w:hAnsi="Arial Narrow" w:cs="Tahoma"/>
          <w:sz w:val="20"/>
          <w:szCs w:val="20"/>
        </w:rPr>
        <w:t>,</w:t>
      </w:r>
      <w:r w:rsidR="00904A5E">
        <w:rPr>
          <w:rFonts w:ascii="Arial Narrow" w:hAnsi="Arial Narrow" w:cs="Tahoma"/>
          <w:sz w:val="20"/>
          <w:szCs w:val="20"/>
        </w:rPr>
        <w:t xml:space="preserve"> Ciudad, </w:t>
      </w:r>
      <w:r w:rsidR="009C5B88">
        <w:rPr>
          <w:rFonts w:ascii="Arial Narrow" w:hAnsi="Arial Narrow" w:cs="Tahoma"/>
          <w:smallCaps/>
          <w:sz w:val="20"/>
          <w:szCs w:val="20"/>
        </w:rPr>
        <w:t>País</w:t>
      </w:r>
    </w:p>
    <w:p w14:paraId="071A9B5F" w14:textId="4494B0EF" w:rsidR="0048518D" w:rsidRPr="00F21B9C" w:rsidRDefault="0048518D" w:rsidP="0048518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</w:rPr>
        <w:tab/>
      </w:r>
      <w:hyperlink r:id="rId9" w:history="1">
        <w:r w:rsidRPr="00F21B9C">
          <w:rPr>
            <w:rStyle w:val="orcidCar"/>
          </w:rPr>
          <w:t>https://orcid.org/0000-0002-7488-3323</w:t>
        </w:r>
      </w:hyperlink>
      <w:r w:rsidRPr="00F21B9C">
        <w:rPr>
          <w:rStyle w:val="orcid-id-https"/>
          <w:rFonts w:ascii="Arial Narrow" w:hAnsi="Arial Narrow" w:cs="Arial"/>
          <w:color w:val="494A4C"/>
          <w:sz w:val="20"/>
          <w:szCs w:val="20"/>
          <w:shd w:val="clear" w:color="auto" w:fill="FFFFFF"/>
        </w:rPr>
        <w:t xml:space="preserve"> </w:t>
      </w:r>
      <w:r w:rsidRPr="00F21B9C">
        <w:rPr>
          <w:rStyle w:val="orcidCar"/>
        </w:rPr>
        <w:t xml:space="preserve">| </w:t>
      </w:r>
      <w:hyperlink r:id="rId10" w:history="1">
        <w:r w:rsidR="00866321" w:rsidRPr="0035771F">
          <w:rPr>
            <w:rStyle w:val="orcidCar"/>
          </w:rPr>
          <w:t>naa@inadoem.pa</w:t>
        </w:r>
      </w:hyperlink>
      <w:r w:rsidRPr="00F21B9C">
        <w:rPr>
          <w:rFonts w:ascii="Arial Narrow" w:hAnsi="Arial Narrow" w:cs="Tahoma"/>
          <w:sz w:val="20"/>
          <w:szCs w:val="20"/>
        </w:rPr>
        <w:t xml:space="preserve"> </w:t>
      </w:r>
    </w:p>
    <w:p w14:paraId="7935C6CA" w14:textId="03729100" w:rsidR="0048518D" w:rsidRPr="00F21B9C" w:rsidRDefault="0048518D" w:rsidP="0048518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mallCaps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  <w:vertAlign w:val="superscript"/>
        </w:rPr>
        <w:t>3</w:t>
      </w:r>
      <w:r w:rsidRPr="00F21B9C">
        <w:rPr>
          <w:rFonts w:ascii="Arial Narrow" w:hAnsi="Arial Narrow" w:cs="Tahoma"/>
          <w:sz w:val="20"/>
          <w:szCs w:val="20"/>
        </w:rPr>
        <w:t xml:space="preserve">Universidad Nacional de Colombia, </w:t>
      </w:r>
      <w:r w:rsidR="00904A5E">
        <w:rPr>
          <w:rFonts w:ascii="Arial Narrow" w:hAnsi="Arial Narrow" w:cs="Tahoma"/>
          <w:sz w:val="20"/>
          <w:szCs w:val="20"/>
        </w:rPr>
        <w:t xml:space="preserve">Medellín, </w:t>
      </w:r>
      <w:r w:rsidRPr="00F21B9C">
        <w:rPr>
          <w:rFonts w:ascii="Arial Narrow" w:hAnsi="Arial Narrow" w:cs="Tahoma"/>
          <w:smallCaps/>
          <w:sz w:val="20"/>
          <w:szCs w:val="20"/>
        </w:rPr>
        <w:t>Colombia</w:t>
      </w:r>
    </w:p>
    <w:p w14:paraId="3DA741B2" w14:textId="6277B9B3" w:rsidR="0048518D" w:rsidRPr="00F21B9C" w:rsidRDefault="0048518D" w:rsidP="0048518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</w:rPr>
        <w:tab/>
      </w:r>
      <w:hyperlink r:id="rId11" w:history="1">
        <w:r w:rsidRPr="00F21B9C">
          <w:rPr>
            <w:rStyle w:val="orcidCar"/>
          </w:rPr>
          <w:t>https://orcid.org/0000-0002-7488-3323</w:t>
        </w:r>
      </w:hyperlink>
      <w:r w:rsidRPr="00F21B9C">
        <w:rPr>
          <w:rStyle w:val="orcid-id-https"/>
          <w:rFonts w:ascii="Arial Narrow" w:hAnsi="Arial Narrow" w:cs="Arial"/>
          <w:color w:val="494A4C"/>
          <w:sz w:val="20"/>
          <w:szCs w:val="20"/>
          <w:shd w:val="clear" w:color="auto" w:fill="FFFFFF"/>
        </w:rPr>
        <w:t xml:space="preserve"> | </w:t>
      </w:r>
      <w:hyperlink r:id="rId12" w:history="1">
        <w:r w:rsidRPr="00F21B9C">
          <w:rPr>
            <w:rStyle w:val="orcidCar"/>
          </w:rPr>
          <w:t>hpg@unc.cl</w:t>
        </w:r>
      </w:hyperlink>
      <w:r w:rsidRPr="00F21B9C">
        <w:rPr>
          <w:rFonts w:ascii="Arial Narrow" w:hAnsi="Arial Narrow" w:cs="Tahoma"/>
          <w:sz w:val="20"/>
          <w:szCs w:val="20"/>
        </w:rPr>
        <w:t xml:space="preserve"> </w:t>
      </w:r>
    </w:p>
    <w:p w14:paraId="02B7F505" w14:textId="4E0D5335" w:rsidR="009A631D" w:rsidRPr="00F21B9C" w:rsidRDefault="0048518D" w:rsidP="009A631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mallCaps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  <w:vertAlign w:val="superscript"/>
        </w:rPr>
        <w:t>4</w:t>
      </w:r>
      <w:r w:rsidR="00A631D8" w:rsidRPr="00F21B9C">
        <w:rPr>
          <w:rFonts w:ascii="Arial Narrow" w:hAnsi="Arial Narrow" w:cs="Tahoma"/>
          <w:sz w:val="20"/>
          <w:szCs w:val="20"/>
        </w:rPr>
        <w:t>Benemérita Universidad Autónoma de Puebla,</w:t>
      </w:r>
      <w:r w:rsidR="00904A5E">
        <w:rPr>
          <w:rFonts w:ascii="Arial Narrow" w:hAnsi="Arial Narrow" w:cs="Tahoma"/>
          <w:sz w:val="20"/>
          <w:szCs w:val="20"/>
        </w:rPr>
        <w:t xml:space="preserve"> Puebla, </w:t>
      </w:r>
      <w:r w:rsidR="00A631D8" w:rsidRPr="00F21B9C">
        <w:rPr>
          <w:rFonts w:ascii="Arial Narrow" w:hAnsi="Arial Narrow" w:cs="Tahoma"/>
          <w:smallCaps/>
          <w:sz w:val="20"/>
          <w:szCs w:val="20"/>
        </w:rPr>
        <w:t>México</w:t>
      </w:r>
    </w:p>
    <w:p w14:paraId="7E6CEEDA" w14:textId="1A4359A2" w:rsidR="0048518D" w:rsidRPr="0048518D" w:rsidRDefault="0048518D" w:rsidP="0048518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sz w:val="20"/>
          <w:szCs w:val="20"/>
        </w:rPr>
      </w:pPr>
      <w:r w:rsidRPr="00F21B9C">
        <w:rPr>
          <w:rFonts w:ascii="Arial Narrow" w:hAnsi="Arial Narrow" w:cs="Tahoma"/>
          <w:sz w:val="20"/>
          <w:szCs w:val="20"/>
        </w:rPr>
        <w:tab/>
      </w:r>
      <w:hyperlink r:id="rId13" w:history="1">
        <w:r w:rsidRPr="00F21B9C">
          <w:rPr>
            <w:rStyle w:val="orcidCar"/>
          </w:rPr>
          <w:t>https://orcid.org/0000-0002-7488-3323</w:t>
        </w:r>
      </w:hyperlink>
      <w:r w:rsidRPr="00F21B9C">
        <w:rPr>
          <w:rStyle w:val="orcid-id-https"/>
          <w:rFonts w:ascii="Arial Narrow" w:hAnsi="Arial Narrow" w:cs="Arial"/>
          <w:color w:val="494A4C"/>
          <w:sz w:val="20"/>
          <w:szCs w:val="20"/>
          <w:shd w:val="clear" w:color="auto" w:fill="FFFFFF"/>
        </w:rPr>
        <w:t xml:space="preserve"> | </w:t>
      </w:r>
      <w:hyperlink r:id="rId14" w:history="1">
        <w:r w:rsidRPr="00F21B9C">
          <w:rPr>
            <w:rStyle w:val="orcidCar"/>
          </w:rPr>
          <w:t>luf@buap.mx</w:t>
        </w:r>
      </w:hyperlink>
      <w:r>
        <w:rPr>
          <w:rFonts w:ascii="Arial Narrow" w:hAnsi="Arial Narrow" w:cs="Tahoma"/>
          <w:sz w:val="20"/>
          <w:szCs w:val="20"/>
        </w:rPr>
        <w:t xml:space="preserve"> </w:t>
      </w:r>
    </w:p>
    <w:p w14:paraId="1E5D9759" w14:textId="36D1E61D" w:rsidR="00634D37" w:rsidRDefault="00634D37"/>
    <w:p w14:paraId="2D75C073" w14:textId="77777777" w:rsidR="00856B1D" w:rsidRDefault="00856B1D"/>
    <w:p w14:paraId="0C8D6B98" w14:textId="6C2169DB" w:rsidR="00A00C6C" w:rsidRPr="00A00C6C" w:rsidRDefault="00856B1D" w:rsidP="00A00C6C">
      <w:pPr>
        <w:pStyle w:val="Prrafodelista"/>
        <w:numPr>
          <w:ilvl w:val="0"/>
          <w:numId w:val="5"/>
        </w:numPr>
        <w:spacing w:after="0" w:line="276" w:lineRule="auto"/>
        <w:rPr>
          <w:rFonts w:ascii="Arial Narrow" w:hAnsi="Arial Narrow"/>
          <w:b/>
          <w:bCs/>
          <w:sz w:val="20"/>
          <w:szCs w:val="20"/>
        </w:rPr>
      </w:pPr>
      <w:r w:rsidRPr="00A00C6C">
        <w:rPr>
          <w:rFonts w:ascii="Arial Narrow" w:hAnsi="Arial Narrow"/>
          <w:b/>
          <w:bCs/>
          <w:sz w:val="20"/>
          <w:szCs w:val="20"/>
        </w:rPr>
        <w:t>En esta primera página solamente se indican los datos de los autores</w:t>
      </w:r>
    </w:p>
    <w:p w14:paraId="58E6E6BA" w14:textId="708BE0D1" w:rsidR="00A00C6C" w:rsidRPr="00A00C6C" w:rsidRDefault="00A00C6C" w:rsidP="00A00C6C">
      <w:pPr>
        <w:pStyle w:val="Prrafodelista"/>
        <w:numPr>
          <w:ilvl w:val="0"/>
          <w:numId w:val="5"/>
        </w:numPr>
        <w:spacing w:after="0" w:line="276" w:lineRule="auto"/>
        <w:rPr>
          <w:rFonts w:ascii="Arial Narrow" w:hAnsi="Arial Narrow"/>
          <w:b/>
          <w:bCs/>
          <w:sz w:val="20"/>
          <w:szCs w:val="20"/>
        </w:rPr>
      </w:pPr>
      <w:r w:rsidRPr="00A00C6C">
        <w:rPr>
          <w:rFonts w:ascii="Arial Narrow" w:hAnsi="Arial Narrow"/>
          <w:b/>
          <w:bCs/>
          <w:sz w:val="20"/>
          <w:szCs w:val="20"/>
        </w:rPr>
        <w:t xml:space="preserve">Se requiere </w:t>
      </w:r>
      <w:r w:rsidR="00904A5E">
        <w:rPr>
          <w:rFonts w:ascii="Arial Narrow" w:hAnsi="Arial Narrow"/>
          <w:b/>
          <w:bCs/>
          <w:sz w:val="20"/>
          <w:szCs w:val="20"/>
        </w:rPr>
        <w:t xml:space="preserve">primero </w:t>
      </w:r>
      <w:r w:rsidRPr="00A00C6C">
        <w:rPr>
          <w:rFonts w:ascii="Arial Narrow" w:hAnsi="Arial Narrow"/>
          <w:b/>
          <w:bCs/>
          <w:sz w:val="20"/>
          <w:szCs w:val="20"/>
        </w:rPr>
        <w:t>el nombre de la Universidad o Institución o Centro</w:t>
      </w:r>
      <w:r w:rsidR="00904A5E">
        <w:rPr>
          <w:rFonts w:ascii="Arial Narrow" w:hAnsi="Arial Narrow"/>
          <w:b/>
          <w:bCs/>
          <w:sz w:val="20"/>
          <w:szCs w:val="20"/>
        </w:rPr>
        <w:t>; después</w:t>
      </w:r>
      <w:r w:rsidRPr="00A00C6C">
        <w:rPr>
          <w:rFonts w:ascii="Arial Narrow" w:hAnsi="Arial Narrow"/>
          <w:b/>
          <w:bCs/>
          <w:sz w:val="20"/>
          <w:szCs w:val="20"/>
        </w:rPr>
        <w:t xml:space="preserve"> (</w:t>
      </w:r>
      <w:r w:rsidR="00904A5E">
        <w:rPr>
          <w:rFonts w:ascii="Arial Narrow" w:hAnsi="Arial Narrow"/>
          <w:b/>
          <w:bCs/>
          <w:sz w:val="20"/>
          <w:szCs w:val="20"/>
        </w:rPr>
        <w:t xml:space="preserve">aunque </w:t>
      </w:r>
      <w:r w:rsidRPr="00A00C6C">
        <w:rPr>
          <w:rFonts w:ascii="Arial Narrow" w:hAnsi="Arial Narrow"/>
          <w:b/>
          <w:bCs/>
          <w:sz w:val="20"/>
          <w:szCs w:val="20"/>
        </w:rPr>
        <w:t>no resulta necesario</w:t>
      </w:r>
      <w:r w:rsidR="00904A5E">
        <w:rPr>
          <w:rFonts w:ascii="Arial Narrow" w:hAnsi="Arial Narrow"/>
          <w:b/>
          <w:bCs/>
          <w:sz w:val="20"/>
          <w:szCs w:val="20"/>
        </w:rPr>
        <w:t>)</w:t>
      </w:r>
      <w:r w:rsidRPr="00A00C6C">
        <w:rPr>
          <w:rFonts w:ascii="Arial Narrow" w:hAnsi="Arial Narrow"/>
          <w:b/>
          <w:bCs/>
          <w:sz w:val="20"/>
          <w:szCs w:val="20"/>
        </w:rPr>
        <w:t xml:space="preserve"> Facultad, Escuela, Departamento</w:t>
      </w:r>
      <w:r w:rsidR="00904A5E">
        <w:rPr>
          <w:rFonts w:ascii="Arial Narrow" w:hAnsi="Arial Narrow"/>
          <w:b/>
          <w:bCs/>
          <w:sz w:val="20"/>
          <w:szCs w:val="20"/>
        </w:rPr>
        <w:t>… finalmente, Ciudad y País.</w:t>
      </w:r>
    </w:p>
    <w:p w14:paraId="67A51528" w14:textId="66FF60D3" w:rsidR="00A00C6C" w:rsidRPr="00A00C6C" w:rsidRDefault="00A00C6C" w:rsidP="00A00C6C">
      <w:pPr>
        <w:pStyle w:val="Prrafodelista"/>
        <w:numPr>
          <w:ilvl w:val="0"/>
          <w:numId w:val="5"/>
        </w:numPr>
        <w:spacing w:after="0" w:line="276" w:lineRule="auto"/>
        <w:rPr>
          <w:rFonts w:ascii="Arial Narrow" w:hAnsi="Arial Narrow"/>
          <w:b/>
          <w:bCs/>
          <w:sz w:val="20"/>
          <w:szCs w:val="20"/>
        </w:rPr>
      </w:pPr>
      <w:r w:rsidRPr="00A00C6C">
        <w:rPr>
          <w:rFonts w:ascii="Arial Narrow" w:hAnsi="Arial Narrow"/>
          <w:b/>
          <w:bCs/>
          <w:sz w:val="20"/>
          <w:szCs w:val="20"/>
        </w:rPr>
        <w:t>Se solicita obligatoriamente ORCID de cada autor y un correo electrónico</w:t>
      </w:r>
    </w:p>
    <w:p w14:paraId="7C2D0681" w14:textId="77777777" w:rsidR="00856B1D" w:rsidRPr="0036605E" w:rsidRDefault="00856B1D" w:rsidP="0036605E">
      <w:pPr>
        <w:spacing w:after="0" w:line="276" w:lineRule="auto"/>
        <w:rPr>
          <w:rFonts w:ascii="Arial Narrow" w:hAnsi="Arial Narrow"/>
          <w:b/>
          <w:bCs/>
          <w:sz w:val="20"/>
          <w:szCs w:val="20"/>
        </w:rPr>
      </w:pPr>
    </w:p>
    <w:p w14:paraId="4D46105C" w14:textId="13EE89BE" w:rsidR="00856B1D" w:rsidRDefault="00856B1D" w:rsidP="008A7971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4126FC37" w14:textId="0FA69AAE" w:rsidR="00856B1D" w:rsidRDefault="00856B1D" w:rsidP="008A7971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0588D0BE" w14:textId="6CBCC018" w:rsidR="00856B1D" w:rsidRDefault="00856B1D" w:rsidP="008A7971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202245F7" w14:textId="5DE2E846" w:rsidR="00856B1D" w:rsidRDefault="00856B1D" w:rsidP="008A7971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64F5B393" w14:textId="40F6E8B1" w:rsidR="00856B1D" w:rsidRDefault="00856B1D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br w:type="page"/>
      </w:r>
    </w:p>
    <w:p w14:paraId="330F26E6" w14:textId="77777777" w:rsidR="00856B1D" w:rsidRPr="006D2B06" w:rsidRDefault="00856B1D" w:rsidP="00856B1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b/>
          <w:bCs/>
          <w:color w:val="000000"/>
          <w:sz w:val="28"/>
          <w:szCs w:val="28"/>
        </w:rPr>
      </w:pPr>
      <w:r>
        <w:rPr>
          <w:rFonts w:ascii="Arial Narrow" w:hAnsi="Arial Narrow" w:cs="Tahoma"/>
          <w:b/>
          <w:bCs/>
          <w:color w:val="000000"/>
          <w:sz w:val="28"/>
          <w:szCs w:val="28"/>
        </w:rPr>
        <w:lastRenderedPageBreak/>
        <w:t>Formato con instrucciones para el envío de un manuscrito a ‘</w:t>
      </w:r>
      <w:r w:rsidRPr="005B4B40">
        <w:rPr>
          <w:rFonts w:ascii="Arial Narrow" w:hAnsi="Arial Narrow" w:cs="Tahoma"/>
          <w:b/>
          <w:bCs/>
          <w:color w:val="000000"/>
          <w:sz w:val="28"/>
          <w:szCs w:val="28"/>
        </w:rPr>
        <w:t>Científica</w:t>
      </w:r>
      <w:r>
        <w:rPr>
          <w:rFonts w:ascii="Arial Narrow" w:hAnsi="Arial Narrow" w:cs="Tahoma"/>
          <w:b/>
          <w:bCs/>
          <w:color w:val="000000"/>
          <w:sz w:val="28"/>
          <w:szCs w:val="28"/>
        </w:rPr>
        <w:t>’: Título del artículo</w:t>
      </w:r>
    </w:p>
    <w:p w14:paraId="67541607" w14:textId="77777777" w:rsidR="00856B1D" w:rsidRDefault="00856B1D" w:rsidP="00856B1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color w:val="000000"/>
          <w:sz w:val="24"/>
          <w:szCs w:val="24"/>
        </w:rPr>
      </w:pPr>
    </w:p>
    <w:p w14:paraId="1FDDE788" w14:textId="77777777" w:rsidR="00856B1D" w:rsidRPr="006D2B06" w:rsidRDefault="00856B1D" w:rsidP="00856B1D">
      <w:pPr>
        <w:autoSpaceDE w:val="0"/>
        <w:autoSpaceDN w:val="0"/>
        <w:adjustRightInd w:val="0"/>
        <w:spacing w:after="0" w:line="240" w:lineRule="auto"/>
        <w:rPr>
          <w:rFonts w:ascii="Arial Narrow" w:hAnsi="Arial Narrow" w:cs="Tahoma"/>
          <w:color w:val="000000"/>
          <w:sz w:val="24"/>
          <w:szCs w:val="24"/>
        </w:rPr>
      </w:pPr>
      <w:r>
        <w:rPr>
          <w:rFonts w:ascii="Arial Narrow" w:hAnsi="Arial Narrow" w:cs="Tahoma"/>
          <w:color w:val="000000"/>
          <w:sz w:val="24"/>
          <w:szCs w:val="24"/>
        </w:rPr>
        <w:t>Título del artículo en inglés o español, según el caso</w:t>
      </w:r>
    </w:p>
    <w:p w14:paraId="1F080FD8" w14:textId="77777777" w:rsidR="00856B1D" w:rsidRPr="006D2B06" w:rsidRDefault="00856B1D" w:rsidP="00856B1D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Tahoma"/>
          <w:color w:val="000000"/>
          <w:sz w:val="28"/>
          <w:szCs w:val="28"/>
        </w:rPr>
      </w:pPr>
    </w:p>
    <w:p w14:paraId="1DE1F83A" w14:textId="77777777" w:rsidR="00856B1D" w:rsidRDefault="00856B1D" w:rsidP="00856B1D"/>
    <w:p w14:paraId="00FC9520" w14:textId="77777777" w:rsidR="00856B1D" w:rsidRPr="0036605E" w:rsidRDefault="00856B1D" w:rsidP="00856B1D">
      <w:pPr>
        <w:spacing w:after="0" w:line="276" w:lineRule="auto"/>
        <w:rPr>
          <w:rFonts w:ascii="Arial Narrow" w:hAnsi="Arial Narrow"/>
          <w:b/>
          <w:bCs/>
          <w:sz w:val="20"/>
          <w:szCs w:val="20"/>
        </w:rPr>
      </w:pPr>
      <w:r w:rsidRPr="0036605E">
        <w:rPr>
          <w:rFonts w:ascii="Arial Narrow" w:hAnsi="Arial Narrow"/>
          <w:b/>
          <w:bCs/>
          <w:sz w:val="20"/>
          <w:szCs w:val="20"/>
        </w:rPr>
        <w:t>Resumen</w:t>
      </w:r>
    </w:p>
    <w:p w14:paraId="74F1AE1C" w14:textId="77777777" w:rsidR="00856B1D" w:rsidRDefault="00856B1D" w:rsidP="00856B1D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A1057A">
        <w:rPr>
          <w:rFonts w:ascii="Times New Roman" w:hAnsi="Times New Roman" w:cs="Times New Roman"/>
          <w:sz w:val="18"/>
          <w:szCs w:val="18"/>
        </w:rPr>
        <w:t>Los manuscritos deben contener los siguientes elementos: título, datos de los autores</w:t>
      </w:r>
      <w:r>
        <w:rPr>
          <w:rFonts w:ascii="Times New Roman" w:hAnsi="Times New Roman" w:cs="Times New Roman"/>
          <w:sz w:val="18"/>
          <w:szCs w:val="18"/>
        </w:rPr>
        <w:t xml:space="preserve"> como se muestra</w:t>
      </w:r>
      <w:r w:rsidRPr="00A1057A">
        <w:rPr>
          <w:rFonts w:ascii="Times New Roman" w:hAnsi="Times New Roman" w:cs="Times New Roman"/>
          <w:sz w:val="18"/>
          <w:szCs w:val="18"/>
        </w:rPr>
        <w:t xml:space="preserve">, resumen (con palabras clave en español), </w:t>
      </w:r>
      <w:proofErr w:type="spellStart"/>
      <w:r w:rsidRPr="00A1057A">
        <w:rPr>
          <w:rFonts w:ascii="Times New Roman" w:hAnsi="Times New Roman" w:cs="Times New Roman"/>
          <w:sz w:val="18"/>
          <w:szCs w:val="18"/>
        </w:rPr>
        <w:t>abstract</w:t>
      </w:r>
      <w:proofErr w:type="spellEnd"/>
      <w:r w:rsidRPr="00A1057A">
        <w:rPr>
          <w:rFonts w:ascii="Times New Roman" w:hAnsi="Times New Roman" w:cs="Times New Roman"/>
          <w:sz w:val="18"/>
          <w:szCs w:val="18"/>
        </w:rPr>
        <w:t xml:space="preserve"> (con palabras clave en inglés: </w:t>
      </w:r>
      <w:proofErr w:type="spellStart"/>
      <w:r w:rsidRPr="00A1057A">
        <w:rPr>
          <w:rFonts w:ascii="Times New Roman" w:hAnsi="Times New Roman" w:cs="Times New Roman"/>
          <w:sz w:val="18"/>
          <w:szCs w:val="18"/>
        </w:rPr>
        <w:t>index</w:t>
      </w:r>
      <w:proofErr w:type="spellEnd"/>
      <w:r w:rsidRPr="00A1057A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1057A">
        <w:rPr>
          <w:rFonts w:ascii="Times New Roman" w:hAnsi="Times New Roman" w:cs="Times New Roman"/>
          <w:sz w:val="18"/>
          <w:szCs w:val="18"/>
        </w:rPr>
        <w:t>terms</w:t>
      </w:r>
      <w:proofErr w:type="spellEnd"/>
      <w:r w:rsidRPr="00A1057A">
        <w:rPr>
          <w:rFonts w:ascii="Times New Roman" w:hAnsi="Times New Roman" w:cs="Times New Roman"/>
          <w:sz w:val="18"/>
          <w:szCs w:val="18"/>
        </w:rPr>
        <w:t>), introducción, los apartados correspondientes al desarrollo, conclusiones y referencias. El título debe ser lo más corto posible (sin utilizar abreviaturas de preferencia) y no exceder de tres líneas</w:t>
      </w:r>
      <w:r>
        <w:rPr>
          <w:rFonts w:ascii="Times New Roman" w:hAnsi="Times New Roman" w:cs="Times New Roman"/>
          <w:sz w:val="18"/>
          <w:szCs w:val="18"/>
        </w:rPr>
        <w:t>, aparece el título principal en este documento con tamaño 14 en negritas y el título secundario debajo del mismo</w:t>
      </w:r>
      <w:r w:rsidRPr="00A1057A"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A1057A">
        <w:rPr>
          <w:rFonts w:ascii="Times New Roman" w:hAnsi="Times New Roman" w:cs="Times New Roman"/>
          <w:sz w:val="18"/>
          <w:szCs w:val="18"/>
        </w:rPr>
        <w:t xml:space="preserve">Se muestran el o los nombres completos de los autores (sin abreviaturas y distinguiendo los nombres de los apellidos con letras en ‘negrita’: Nombre </w:t>
      </w:r>
      <w:r w:rsidRPr="00474B0D">
        <w:rPr>
          <w:rFonts w:ascii="Times New Roman" w:hAnsi="Times New Roman" w:cs="Times New Roman"/>
          <w:b/>
          <w:bCs/>
          <w:sz w:val="18"/>
          <w:szCs w:val="18"/>
        </w:rPr>
        <w:t>Apellido</w:t>
      </w:r>
      <w:r w:rsidRPr="00A1057A">
        <w:rPr>
          <w:rFonts w:ascii="Times New Roman" w:hAnsi="Times New Roman" w:cs="Times New Roman"/>
          <w:sz w:val="18"/>
          <w:szCs w:val="18"/>
        </w:rPr>
        <w:t xml:space="preserve">), la institución a la cual pertenecen, </w:t>
      </w:r>
      <w:r w:rsidRPr="00B63D93">
        <w:rPr>
          <w:rFonts w:ascii="Times New Roman" w:hAnsi="Times New Roman" w:cs="Times New Roman"/>
          <w:smallCaps/>
          <w:sz w:val="18"/>
          <w:szCs w:val="18"/>
        </w:rPr>
        <w:t>orcid</w:t>
      </w:r>
      <w:r>
        <w:rPr>
          <w:rFonts w:ascii="Times New Roman" w:hAnsi="Times New Roman" w:cs="Times New Roman"/>
          <w:sz w:val="18"/>
          <w:szCs w:val="18"/>
        </w:rPr>
        <w:t xml:space="preserve">, email, </w:t>
      </w:r>
      <w:r w:rsidRPr="00A1057A">
        <w:rPr>
          <w:rFonts w:ascii="Times New Roman" w:hAnsi="Times New Roman" w:cs="Times New Roman"/>
          <w:sz w:val="18"/>
          <w:szCs w:val="18"/>
        </w:rPr>
        <w:t>país, se deben mencionar los datos completos de cada uno.</w:t>
      </w:r>
      <w:r>
        <w:rPr>
          <w:rFonts w:ascii="Times New Roman" w:hAnsi="Times New Roman" w:cs="Times New Roman"/>
          <w:sz w:val="18"/>
          <w:szCs w:val="18"/>
        </w:rPr>
        <w:t xml:space="preserve"> Este resumen d</w:t>
      </w:r>
      <w:r w:rsidRPr="00A1057A">
        <w:rPr>
          <w:rFonts w:ascii="Times New Roman" w:hAnsi="Times New Roman" w:cs="Times New Roman"/>
          <w:sz w:val="18"/>
          <w:szCs w:val="18"/>
        </w:rPr>
        <w:t xml:space="preserve">ebe contener </w:t>
      </w:r>
      <w:r>
        <w:rPr>
          <w:rFonts w:ascii="Times New Roman" w:hAnsi="Times New Roman" w:cs="Times New Roman"/>
          <w:sz w:val="18"/>
          <w:szCs w:val="18"/>
        </w:rPr>
        <w:t>300</w:t>
      </w:r>
      <w:r w:rsidRPr="00A1057A">
        <w:rPr>
          <w:rFonts w:ascii="Times New Roman" w:hAnsi="Times New Roman" w:cs="Times New Roman"/>
          <w:sz w:val="18"/>
          <w:szCs w:val="18"/>
        </w:rPr>
        <w:t xml:space="preserve"> palabras como máximo. Consiste en una pequeña descripción de la investigación y una breve información de los resultados del trabajo que permite a los lectores identificar con rapidez los aspectos fundamentales del artículo y discernir su relevancia.</w:t>
      </w:r>
      <w:r w:rsidRPr="00314920">
        <w:rPr>
          <w:rFonts w:ascii="Times New Roman" w:hAnsi="Times New Roman" w:cs="Times New Roman"/>
          <w:sz w:val="18"/>
          <w:szCs w:val="18"/>
        </w:rPr>
        <w:t xml:space="preserve"> </w:t>
      </w:r>
      <w:r w:rsidRPr="00A1057A">
        <w:rPr>
          <w:rFonts w:ascii="Times New Roman" w:hAnsi="Times New Roman" w:cs="Times New Roman"/>
          <w:sz w:val="18"/>
          <w:szCs w:val="18"/>
        </w:rPr>
        <w:t xml:space="preserve">Se deben incluir de tres a cinco </w:t>
      </w:r>
      <w:r>
        <w:rPr>
          <w:rFonts w:ascii="Times New Roman" w:hAnsi="Times New Roman" w:cs="Times New Roman"/>
          <w:sz w:val="18"/>
          <w:szCs w:val="18"/>
        </w:rPr>
        <w:t>palabras clave</w:t>
      </w:r>
      <w:r w:rsidRPr="00A1057A">
        <w:rPr>
          <w:rFonts w:ascii="Times New Roman" w:hAnsi="Times New Roman" w:cs="Times New Roman"/>
          <w:sz w:val="18"/>
          <w:szCs w:val="18"/>
        </w:rPr>
        <w:t xml:space="preserve"> del trabajo en español e inglés.</w:t>
      </w:r>
    </w:p>
    <w:p w14:paraId="76B15EEE" w14:textId="77777777" w:rsidR="00856B1D" w:rsidRPr="00A1057A" w:rsidRDefault="00856B1D" w:rsidP="00856B1D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0D93D876" w14:textId="77777777" w:rsidR="00856B1D" w:rsidRPr="008A7971" w:rsidRDefault="00856B1D" w:rsidP="00856B1D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8A7971">
        <w:rPr>
          <w:rFonts w:ascii="Arial Narrow" w:hAnsi="Arial Narrow" w:cs="Times New Roman"/>
          <w:b/>
          <w:bCs/>
          <w:sz w:val="18"/>
          <w:szCs w:val="18"/>
        </w:rPr>
        <w:t xml:space="preserve">Palabras clave: </w:t>
      </w:r>
      <w:r>
        <w:rPr>
          <w:rFonts w:ascii="Times New Roman" w:hAnsi="Times New Roman" w:cs="Times New Roman"/>
          <w:sz w:val="18"/>
          <w:szCs w:val="18"/>
        </w:rPr>
        <w:t>Primera palabra</w:t>
      </w:r>
      <w:r w:rsidRPr="008A7971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segunda palabra</w:t>
      </w:r>
      <w:r w:rsidRPr="008A7971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tercera o más separadas por coma en minúsculas (mayúscula solamente de ser necesaria)</w:t>
      </w:r>
      <w:r w:rsidRPr="008A7971">
        <w:rPr>
          <w:rFonts w:ascii="Times New Roman" w:hAnsi="Times New Roman" w:cs="Times New Roman"/>
          <w:sz w:val="18"/>
          <w:szCs w:val="18"/>
        </w:rPr>
        <w:t>.</w:t>
      </w:r>
    </w:p>
    <w:p w14:paraId="7BE3CE0D" w14:textId="77777777" w:rsidR="00856B1D" w:rsidRPr="008A7971" w:rsidRDefault="00856B1D" w:rsidP="00856B1D">
      <w:pPr>
        <w:spacing w:after="0"/>
        <w:jc w:val="both"/>
        <w:rPr>
          <w:rFonts w:ascii="Arial Narrow" w:hAnsi="Arial Narrow" w:cs="Times New Roman"/>
          <w:sz w:val="18"/>
          <w:szCs w:val="18"/>
        </w:rPr>
      </w:pPr>
    </w:p>
    <w:p w14:paraId="6D64C8D9" w14:textId="77777777" w:rsidR="00856B1D" w:rsidRPr="0036605E" w:rsidRDefault="00856B1D" w:rsidP="00856B1D">
      <w:pPr>
        <w:spacing w:after="0" w:line="276" w:lineRule="auto"/>
        <w:rPr>
          <w:rFonts w:ascii="Arial Narrow" w:hAnsi="Arial Narrow"/>
          <w:b/>
          <w:bCs/>
          <w:sz w:val="20"/>
          <w:szCs w:val="20"/>
        </w:rPr>
      </w:pPr>
      <w:proofErr w:type="spellStart"/>
      <w:r>
        <w:rPr>
          <w:rFonts w:ascii="Arial Narrow" w:hAnsi="Arial Narrow"/>
          <w:b/>
          <w:bCs/>
          <w:sz w:val="20"/>
          <w:szCs w:val="20"/>
        </w:rPr>
        <w:t>Abstract</w:t>
      </w:r>
      <w:proofErr w:type="spellEnd"/>
    </w:p>
    <w:p w14:paraId="4E7A1E0C" w14:textId="77777777" w:rsidR="00856B1D" w:rsidRPr="00A1057A" w:rsidRDefault="00856B1D" w:rsidP="00856B1D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A1057A">
        <w:rPr>
          <w:rFonts w:ascii="Times New Roman" w:hAnsi="Times New Roman" w:cs="Times New Roman"/>
          <w:sz w:val="18"/>
          <w:szCs w:val="18"/>
        </w:rPr>
        <w:t>Se incluye el resumen en inglés.</w:t>
      </w:r>
    </w:p>
    <w:p w14:paraId="3DDF9DE2" w14:textId="77777777" w:rsidR="00856B1D" w:rsidRDefault="00856B1D" w:rsidP="00856B1D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6B8B3AE" w14:textId="77777777" w:rsidR="00856B1D" w:rsidRPr="008851CE" w:rsidRDefault="00856B1D" w:rsidP="00856B1D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8851CE">
        <w:rPr>
          <w:rFonts w:ascii="Arial Narrow" w:hAnsi="Arial Narrow" w:cs="Times New Roman"/>
          <w:b/>
          <w:bCs/>
          <w:sz w:val="18"/>
          <w:szCs w:val="18"/>
          <w:lang w:val="en-US"/>
        </w:rPr>
        <w:t xml:space="preserve">Index terms: 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>First key word, second key word, etc.</w:t>
      </w:r>
    </w:p>
    <w:p w14:paraId="5B49A36B" w14:textId="77777777" w:rsidR="00856B1D" w:rsidRPr="008851CE" w:rsidRDefault="00856B1D" w:rsidP="008A7971">
      <w:pPr>
        <w:spacing w:after="0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3E310EF4" w14:textId="2D941E24" w:rsidR="00B04BC2" w:rsidRPr="008851CE" w:rsidRDefault="00B04BC2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br w:type="page"/>
      </w:r>
    </w:p>
    <w:p w14:paraId="2655078C" w14:textId="745609D5" w:rsidR="008A7971" w:rsidRPr="00D26708" w:rsidRDefault="00217B37" w:rsidP="005A3018">
      <w:pPr>
        <w:pStyle w:val="Prrafodelista"/>
        <w:numPr>
          <w:ilvl w:val="0"/>
          <w:numId w:val="1"/>
        </w:numPr>
        <w:spacing w:after="0"/>
        <w:ind w:left="284" w:hanging="284"/>
        <w:jc w:val="center"/>
        <w:rPr>
          <w:rFonts w:ascii="Times New Roman" w:hAnsi="Times New Roman" w:cs="Times New Roman"/>
          <w:smallCaps/>
          <w:sz w:val="20"/>
          <w:szCs w:val="20"/>
        </w:rPr>
      </w:pPr>
      <w:r w:rsidRPr="00D26708">
        <w:rPr>
          <w:rFonts w:ascii="Times New Roman" w:hAnsi="Times New Roman" w:cs="Times New Roman"/>
          <w:smallCaps/>
          <w:sz w:val="20"/>
          <w:szCs w:val="20"/>
        </w:rPr>
        <w:lastRenderedPageBreak/>
        <w:t>introducción</w:t>
      </w:r>
    </w:p>
    <w:p w14:paraId="1906F621" w14:textId="77777777" w:rsidR="00AA0540" w:rsidRDefault="00AA0540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FFCB332" w14:textId="636057AE" w:rsidR="00EF703D" w:rsidRDefault="00B72483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 introducción e</w:t>
      </w:r>
      <w:r w:rsidRPr="00B72483">
        <w:rPr>
          <w:rFonts w:ascii="Times New Roman" w:hAnsi="Times New Roman" w:cs="Times New Roman"/>
          <w:sz w:val="20"/>
          <w:szCs w:val="20"/>
        </w:rPr>
        <w:t>xpresa los antecedentes, límites, alcances y relevancia del problema. Plantea las premisas del mismo y el objetivo del trabajo. Se sugiere no extenderla como si fuera una exposición analítica.</w:t>
      </w:r>
    </w:p>
    <w:p w14:paraId="57BF3E6C" w14:textId="77777777" w:rsidR="00B72483" w:rsidRPr="00EF703D" w:rsidRDefault="00B72483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C7365D3" w14:textId="1CE19A1A" w:rsidR="00EF703D" w:rsidRDefault="00465B74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Las secciones se </w:t>
      </w:r>
      <w:r w:rsidR="00312356">
        <w:rPr>
          <w:rFonts w:ascii="Times New Roman" w:hAnsi="Times New Roman" w:cs="Times New Roman"/>
          <w:sz w:val="20"/>
          <w:szCs w:val="20"/>
        </w:rPr>
        <w:t>jerarquizan de la siguiente manera:</w:t>
      </w:r>
    </w:p>
    <w:p w14:paraId="15E1A812" w14:textId="77777777" w:rsidR="00312356" w:rsidRDefault="00312356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E8F10AE" w14:textId="0C599A88" w:rsidR="00312356" w:rsidRPr="00312356" w:rsidRDefault="00312356" w:rsidP="00312356">
      <w:pPr>
        <w:pStyle w:val="Prrafodelista"/>
        <w:numPr>
          <w:ilvl w:val="0"/>
          <w:numId w:val="3"/>
        </w:numPr>
        <w:spacing w:after="0"/>
        <w:ind w:left="567" w:hanging="207"/>
        <w:jc w:val="center"/>
        <w:rPr>
          <w:rFonts w:ascii="Times New Roman" w:hAnsi="Times New Roman" w:cs="Times New Roman"/>
          <w:smallCaps/>
          <w:sz w:val="20"/>
          <w:szCs w:val="20"/>
        </w:rPr>
      </w:pPr>
      <w:r w:rsidRPr="00312356">
        <w:rPr>
          <w:rFonts w:ascii="Times New Roman" w:hAnsi="Times New Roman" w:cs="Times New Roman"/>
          <w:smallCaps/>
          <w:sz w:val="20"/>
          <w:szCs w:val="20"/>
        </w:rPr>
        <w:t>Primer nivel</w:t>
      </w:r>
      <w:r>
        <w:rPr>
          <w:rFonts w:ascii="Times New Roman" w:hAnsi="Times New Roman" w:cs="Times New Roman"/>
          <w:smallCaps/>
          <w:sz w:val="20"/>
          <w:szCs w:val="20"/>
        </w:rPr>
        <w:t xml:space="preserve"> (versalitas centradas con numeración</w:t>
      </w:r>
      <w:r w:rsidR="0022471A">
        <w:rPr>
          <w:rFonts w:ascii="Times New Roman" w:hAnsi="Times New Roman" w:cs="Times New Roman"/>
          <w:smallCaps/>
          <w:sz w:val="20"/>
          <w:szCs w:val="20"/>
        </w:rPr>
        <w:t xml:space="preserve"> r</w:t>
      </w:r>
      <w:r>
        <w:rPr>
          <w:rFonts w:ascii="Times New Roman" w:hAnsi="Times New Roman" w:cs="Times New Roman"/>
          <w:smallCaps/>
          <w:sz w:val="20"/>
          <w:szCs w:val="20"/>
        </w:rPr>
        <w:t>omana)</w:t>
      </w:r>
    </w:p>
    <w:p w14:paraId="30DADC84" w14:textId="77777777" w:rsidR="008D3C2D" w:rsidRDefault="008D3C2D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D843919" w14:textId="4074BD2A" w:rsidR="008D3C2D" w:rsidRPr="00603843" w:rsidRDefault="008D3C2D" w:rsidP="008D3C2D">
      <w:pPr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603843">
        <w:rPr>
          <w:rFonts w:ascii="Times New Roman" w:hAnsi="Times New Roman" w:cs="Times New Roman"/>
          <w:i/>
          <w:iCs/>
          <w:sz w:val="20"/>
          <w:szCs w:val="20"/>
        </w:rPr>
        <w:t xml:space="preserve">A. </w:t>
      </w:r>
      <w:r w:rsidR="0022471A">
        <w:rPr>
          <w:rFonts w:ascii="Times New Roman" w:hAnsi="Times New Roman" w:cs="Times New Roman"/>
          <w:i/>
          <w:iCs/>
          <w:sz w:val="20"/>
          <w:szCs w:val="20"/>
        </w:rPr>
        <w:t>Segundo nivel (</w:t>
      </w:r>
      <w:r w:rsidR="004A166E">
        <w:rPr>
          <w:rFonts w:ascii="Times New Roman" w:hAnsi="Times New Roman" w:cs="Times New Roman"/>
          <w:i/>
          <w:iCs/>
          <w:sz w:val="20"/>
          <w:szCs w:val="20"/>
        </w:rPr>
        <w:t>cursivas alineadas a la izquierda con letras mayúsculas</w:t>
      </w:r>
      <w:r w:rsidR="0022471A"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14:paraId="576735B5" w14:textId="156CC0F7" w:rsidR="008D3C2D" w:rsidRDefault="008D3C2D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62160F44" w14:textId="3079D141" w:rsidR="00EF703D" w:rsidRPr="005C6310" w:rsidRDefault="004A166E" w:rsidP="005C6310">
      <w:pPr>
        <w:pStyle w:val="Prrafodelist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5C6310">
        <w:rPr>
          <w:rFonts w:ascii="Times New Roman" w:hAnsi="Times New Roman" w:cs="Times New Roman"/>
          <w:i/>
          <w:iCs/>
          <w:sz w:val="20"/>
          <w:szCs w:val="20"/>
        </w:rPr>
        <w:t xml:space="preserve">Tercer nivel </w:t>
      </w:r>
      <w:r w:rsidR="005C6310">
        <w:rPr>
          <w:rFonts w:ascii="Times New Roman" w:hAnsi="Times New Roman" w:cs="Times New Roman"/>
          <w:i/>
          <w:iCs/>
          <w:sz w:val="20"/>
          <w:szCs w:val="20"/>
        </w:rPr>
        <w:t>(</w:t>
      </w:r>
      <w:r w:rsidR="005C6310" w:rsidRPr="005C6310">
        <w:rPr>
          <w:rFonts w:ascii="Times New Roman" w:hAnsi="Times New Roman" w:cs="Times New Roman"/>
          <w:i/>
          <w:iCs/>
          <w:sz w:val="20"/>
          <w:szCs w:val="20"/>
        </w:rPr>
        <w:t>cursivas alineadas a la izquierda</w:t>
      </w:r>
      <w:r w:rsidR="005C6310">
        <w:rPr>
          <w:rFonts w:ascii="Times New Roman" w:hAnsi="Times New Roman" w:cs="Times New Roman"/>
          <w:i/>
          <w:iCs/>
          <w:sz w:val="20"/>
          <w:szCs w:val="20"/>
        </w:rPr>
        <w:t xml:space="preserve"> con</w:t>
      </w:r>
      <w:r w:rsidR="006A62F4">
        <w:rPr>
          <w:rFonts w:ascii="Times New Roman" w:hAnsi="Times New Roman" w:cs="Times New Roman"/>
          <w:i/>
          <w:iCs/>
          <w:sz w:val="20"/>
          <w:szCs w:val="20"/>
        </w:rPr>
        <w:t xml:space="preserve"> un tabulador</w:t>
      </w:r>
      <w:r w:rsidR="005C6310" w:rsidRPr="005C631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6A62F4">
        <w:rPr>
          <w:rFonts w:ascii="Times New Roman" w:hAnsi="Times New Roman" w:cs="Times New Roman"/>
          <w:i/>
          <w:iCs/>
          <w:sz w:val="20"/>
          <w:szCs w:val="20"/>
        </w:rPr>
        <w:t>enumeradas con paréntesis</w:t>
      </w:r>
      <w:r w:rsidR="005C6310" w:rsidRPr="005C6310"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14:paraId="0A1FAE20" w14:textId="77777777" w:rsidR="005C6310" w:rsidRPr="005C6310" w:rsidRDefault="005C6310" w:rsidP="005C6310">
      <w:pPr>
        <w:pStyle w:val="Prrafodelista"/>
        <w:spacing w:after="0"/>
        <w:ind w:left="1068"/>
        <w:jc w:val="both"/>
        <w:rPr>
          <w:rFonts w:ascii="Times New Roman" w:hAnsi="Times New Roman" w:cs="Times New Roman"/>
          <w:sz w:val="20"/>
          <w:szCs w:val="20"/>
        </w:rPr>
      </w:pPr>
    </w:p>
    <w:p w14:paraId="4AE346E3" w14:textId="7A31313E" w:rsidR="00C326DA" w:rsidRPr="00DC7F74" w:rsidRDefault="00C326DA" w:rsidP="007A49A1">
      <w:pPr>
        <w:spacing w:after="0"/>
        <w:ind w:left="1701" w:hanging="285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r w:rsidRPr="00DC7F74">
        <w:rPr>
          <w:rFonts w:ascii="Times New Roman" w:hAnsi="Times New Roman" w:cs="Times New Roman"/>
          <w:i/>
          <w:iCs/>
          <w:sz w:val="20"/>
          <w:szCs w:val="20"/>
        </w:rPr>
        <w:t xml:space="preserve">) </w:t>
      </w:r>
      <w:r>
        <w:rPr>
          <w:rFonts w:ascii="Times New Roman" w:hAnsi="Times New Roman" w:cs="Times New Roman"/>
          <w:i/>
          <w:iCs/>
          <w:sz w:val="20"/>
          <w:szCs w:val="20"/>
        </w:rPr>
        <w:t>Cuarto nivel (</w:t>
      </w:r>
      <w:r w:rsidRPr="005C6310">
        <w:rPr>
          <w:rFonts w:ascii="Times New Roman" w:hAnsi="Times New Roman" w:cs="Times New Roman"/>
          <w:i/>
          <w:iCs/>
          <w:sz w:val="20"/>
          <w:szCs w:val="20"/>
        </w:rPr>
        <w:t>cursivas alineadas a la izquierda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con dos tabulador</w:t>
      </w:r>
      <w:r w:rsidR="007A49A1">
        <w:rPr>
          <w:rFonts w:ascii="Times New Roman" w:hAnsi="Times New Roman" w:cs="Times New Roman"/>
          <w:i/>
          <w:iCs/>
          <w:sz w:val="20"/>
          <w:szCs w:val="20"/>
        </w:rPr>
        <w:t>es</w:t>
      </w:r>
      <w:r w:rsidRPr="005C6310">
        <w:rPr>
          <w:rFonts w:ascii="Times New Roman" w:hAnsi="Times New Roman" w:cs="Times New Roman"/>
          <w:i/>
          <w:iCs/>
          <w:sz w:val="20"/>
          <w:szCs w:val="20"/>
        </w:rPr>
        <w:t xml:space="preserve"> con </w:t>
      </w:r>
      <w:r w:rsidR="007A49A1">
        <w:rPr>
          <w:rFonts w:ascii="Times New Roman" w:hAnsi="Times New Roman" w:cs="Times New Roman"/>
          <w:i/>
          <w:iCs/>
          <w:sz w:val="20"/>
          <w:szCs w:val="20"/>
        </w:rPr>
        <w:t>letras minúsculas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con paréntesis</w:t>
      </w:r>
      <w:r w:rsidRPr="005C6310"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14:paraId="0024DCA5" w14:textId="77777777" w:rsidR="005C6310" w:rsidRDefault="005C6310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7FCDF0D4" w14:textId="6BB2F144" w:rsidR="005903E1" w:rsidRDefault="008B067E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 consideran (como</w:t>
      </w:r>
      <w:r w:rsidR="00415FE9">
        <w:rPr>
          <w:rFonts w:ascii="Times New Roman" w:hAnsi="Times New Roman" w:cs="Times New Roman"/>
          <w:sz w:val="20"/>
          <w:szCs w:val="20"/>
        </w:rPr>
        <w:t xml:space="preserve"> seguimiento a la</w:t>
      </w:r>
      <w:r w:rsidR="006F5E52">
        <w:rPr>
          <w:rFonts w:ascii="Times New Roman" w:hAnsi="Times New Roman" w:cs="Times New Roman"/>
          <w:sz w:val="20"/>
          <w:szCs w:val="20"/>
        </w:rPr>
        <w:t xml:space="preserve"> </w:t>
      </w:r>
      <w:r w:rsidR="006F5E52" w:rsidRPr="006F5E52">
        <w:rPr>
          <w:rFonts w:ascii="Times New Roman" w:hAnsi="Times New Roman" w:cs="Times New Roman"/>
          <w:i/>
          <w:iCs/>
          <w:sz w:val="20"/>
          <w:szCs w:val="20"/>
        </w:rPr>
        <w:t xml:space="preserve">IEEE </w:t>
      </w:r>
      <w:r w:rsidR="00B92ED8">
        <w:rPr>
          <w:rFonts w:ascii="Times New Roman" w:hAnsi="Times New Roman" w:cs="Times New Roman"/>
          <w:i/>
          <w:iCs/>
          <w:sz w:val="20"/>
          <w:szCs w:val="20"/>
        </w:rPr>
        <w:t>Editorial Style Manual</w:t>
      </w:r>
      <w:r w:rsidR="002714F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2714F8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="00D3072A">
        <w:rPr>
          <w:rFonts w:ascii="Times New Roman" w:hAnsi="Times New Roman" w:cs="Times New Roman"/>
          <w:i/>
          <w:iCs/>
          <w:sz w:val="20"/>
          <w:szCs w:val="20"/>
        </w:rPr>
        <w:t>or</w:t>
      </w:r>
      <w:proofErr w:type="spellEnd"/>
      <w:r w:rsidR="00D3072A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D3072A">
        <w:rPr>
          <w:rFonts w:ascii="Times New Roman" w:hAnsi="Times New Roman" w:cs="Times New Roman"/>
          <w:i/>
          <w:iCs/>
          <w:sz w:val="20"/>
          <w:szCs w:val="20"/>
        </w:rPr>
        <w:t>Authors</w:t>
      </w:r>
      <w:proofErr w:type="spellEnd"/>
      <w:r w:rsidR="00B92ED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A56E31">
        <w:rPr>
          <w:rFonts w:ascii="Times New Roman" w:hAnsi="Times New Roman" w:cs="Times New Roman"/>
          <w:i/>
          <w:iCs/>
          <w:sz w:val="20"/>
          <w:szCs w:val="20"/>
        </w:rPr>
        <w:t>2023</w:t>
      </w:r>
      <w:r w:rsidR="00B92ED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F6239A" w:rsidRPr="00F6239A">
        <w:rPr>
          <w:rFonts w:ascii="Times New Roman" w:hAnsi="Times New Roman" w:cs="Times New Roman"/>
          <w:sz w:val="20"/>
          <w:szCs w:val="20"/>
        </w:rPr>
        <w:t>del</w:t>
      </w:r>
      <w:r w:rsidR="00F6239A" w:rsidRPr="00F6239A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F6239A" w:rsidRPr="00F6239A">
        <w:rPr>
          <w:rFonts w:ascii="Times New Roman" w:hAnsi="Times New Roman" w:cs="Times New Roman"/>
          <w:i/>
          <w:iCs/>
          <w:sz w:val="20"/>
          <w:szCs w:val="20"/>
        </w:rPr>
        <w:t>Institute</w:t>
      </w:r>
      <w:proofErr w:type="spellEnd"/>
      <w:r w:rsidR="00F6239A" w:rsidRPr="00F6239A">
        <w:rPr>
          <w:rFonts w:ascii="Times New Roman" w:hAnsi="Times New Roman" w:cs="Times New Roman"/>
          <w:i/>
          <w:iCs/>
          <w:sz w:val="20"/>
          <w:szCs w:val="20"/>
        </w:rPr>
        <w:t xml:space="preserve"> of </w:t>
      </w:r>
      <w:proofErr w:type="spellStart"/>
      <w:r w:rsidR="00F6239A" w:rsidRPr="00F6239A">
        <w:rPr>
          <w:rFonts w:ascii="Times New Roman" w:hAnsi="Times New Roman" w:cs="Times New Roman"/>
          <w:i/>
          <w:iCs/>
          <w:sz w:val="20"/>
          <w:szCs w:val="20"/>
        </w:rPr>
        <w:t>Electrical</w:t>
      </w:r>
      <w:proofErr w:type="spellEnd"/>
      <w:r w:rsidR="00F6239A" w:rsidRPr="00F6239A">
        <w:rPr>
          <w:rFonts w:ascii="Times New Roman" w:hAnsi="Times New Roman" w:cs="Times New Roman"/>
          <w:i/>
          <w:iCs/>
          <w:sz w:val="20"/>
          <w:szCs w:val="20"/>
        </w:rPr>
        <w:t xml:space="preserve"> and </w:t>
      </w:r>
      <w:proofErr w:type="spellStart"/>
      <w:r w:rsidR="00F6239A" w:rsidRPr="00F6239A">
        <w:rPr>
          <w:rFonts w:ascii="Times New Roman" w:hAnsi="Times New Roman" w:cs="Times New Roman"/>
          <w:i/>
          <w:iCs/>
          <w:sz w:val="20"/>
          <w:szCs w:val="20"/>
        </w:rPr>
        <w:t>Electronics</w:t>
      </w:r>
      <w:proofErr w:type="spellEnd"/>
      <w:r w:rsidR="00F6239A" w:rsidRPr="00F6239A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="00F6239A" w:rsidRPr="00F6239A">
        <w:rPr>
          <w:rFonts w:ascii="Times New Roman" w:hAnsi="Times New Roman" w:cs="Times New Roman"/>
          <w:i/>
          <w:iCs/>
          <w:sz w:val="20"/>
          <w:szCs w:val="20"/>
        </w:rPr>
        <w:t>Engineers</w:t>
      </w:r>
      <w:proofErr w:type="spellEnd"/>
      <w:r w:rsidR="00A56E31" w:rsidRPr="00A56E31">
        <w:rPr>
          <w:rFonts w:ascii="Times New Roman" w:hAnsi="Times New Roman" w:cs="Times New Roman"/>
          <w:iCs/>
          <w:sz w:val="20"/>
          <w:szCs w:val="20"/>
        </w:rPr>
        <w:t xml:space="preserve">, </w:t>
      </w:r>
      <w:hyperlink r:id="rId15" w:history="1">
        <w:r w:rsidR="00A56E31" w:rsidRPr="00FC20B1">
          <w:rPr>
            <w:rStyle w:val="Hipervnculo"/>
            <w:rFonts w:ascii="Times New Roman" w:hAnsi="Times New Roman" w:cs="Times New Roman"/>
            <w:iCs/>
            <w:sz w:val="20"/>
            <w:szCs w:val="20"/>
          </w:rPr>
          <w:t>https://journals.ieeeauthorcenter.ieee.org/your-role-in-article-production/ieee-editorial-style-manual/</w:t>
        </w:r>
      </w:hyperlink>
      <w:r w:rsidRPr="00A56E31">
        <w:rPr>
          <w:rFonts w:ascii="Times New Roman" w:hAnsi="Times New Roman" w:cs="Times New Roman"/>
          <w:sz w:val="20"/>
          <w:szCs w:val="20"/>
        </w:rPr>
        <w:t>)</w:t>
      </w:r>
      <w:r w:rsidR="00F6239A" w:rsidRPr="00A56E31">
        <w:rPr>
          <w:rFonts w:ascii="Times New Roman" w:hAnsi="Times New Roman" w:cs="Times New Roman"/>
          <w:sz w:val="20"/>
          <w:szCs w:val="20"/>
        </w:rPr>
        <w:t xml:space="preserve"> </w:t>
      </w:r>
      <w:r w:rsidR="00F6239A">
        <w:rPr>
          <w:rFonts w:ascii="Times New Roman" w:hAnsi="Times New Roman" w:cs="Times New Roman"/>
          <w:sz w:val="20"/>
          <w:szCs w:val="20"/>
        </w:rPr>
        <w:t>que no se requieren más tres niveles de subsecciones para presentar un trabajo de investigación.</w:t>
      </w:r>
    </w:p>
    <w:p w14:paraId="10E40EFB" w14:textId="234DDD42" w:rsidR="00AA0540" w:rsidRDefault="00AA0540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6794EAF2" w14:textId="2B2A05C5" w:rsidR="00AA0540" w:rsidRPr="00D26708" w:rsidRDefault="007609B2" w:rsidP="00312356">
      <w:pPr>
        <w:pStyle w:val="Prrafodelista"/>
        <w:numPr>
          <w:ilvl w:val="0"/>
          <w:numId w:val="3"/>
        </w:numPr>
        <w:spacing w:after="0"/>
        <w:ind w:left="284" w:hanging="284"/>
        <w:jc w:val="center"/>
        <w:rPr>
          <w:rFonts w:ascii="Times New Roman" w:hAnsi="Times New Roman" w:cs="Times New Roman"/>
          <w:smallCaps/>
          <w:sz w:val="20"/>
          <w:szCs w:val="20"/>
        </w:rPr>
      </w:pPr>
      <w:r>
        <w:rPr>
          <w:rFonts w:ascii="Times New Roman" w:hAnsi="Times New Roman" w:cs="Times New Roman"/>
          <w:smallCaps/>
          <w:sz w:val="20"/>
          <w:szCs w:val="20"/>
        </w:rPr>
        <w:t>Elementos</w:t>
      </w:r>
      <w:r w:rsidR="00926F7A">
        <w:rPr>
          <w:rFonts w:ascii="Times New Roman" w:hAnsi="Times New Roman" w:cs="Times New Roman"/>
          <w:smallCaps/>
          <w:sz w:val="20"/>
          <w:szCs w:val="20"/>
        </w:rPr>
        <w:t xml:space="preserve"> gráficos del artículo</w:t>
      </w:r>
    </w:p>
    <w:p w14:paraId="0D007BE2" w14:textId="669D4CDD" w:rsidR="00AA0540" w:rsidRDefault="00AA0540" w:rsidP="00EF703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DE26C1B" w14:textId="1BB6A264" w:rsidR="00AA0540" w:rsidRDefault="00926F7A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 consideran de</w:t>
      </w:r>
      <w:r w:rsidR="0027174F">
        <w:rPr>
          <w:rFonts w:ascii="Times New Roman" w:hAnsi="Times New Roman" w:cs="Times New Roman"/>
          <w:sz w:val="20"/>
          <w:szCs w:val="20"/>
        </w:rPr>
        <w:t xml:space="preserve">l </w:t>
      </w:r>
      <w:r>
        <w:rPr>
          <w:rFonts w:ascii="Times New Roman" w:hAnsi="Times New Roman" w:cs="Times New Roman"/>
          <w:sz w:val="20"/>
          <w:szCs w:val="20"/>
        </w:rPr>
        <w:t xml:space="preserve">modo </w:t>
      </w:r>
      <w:r w:rsidR="0027174F">
        <w:rPr>
          <w:rFonts w:ascii="Times New Roman" w:hAnsi="Times New Roman" w:cs="Times New Roman"/>
          <w:sz w:val="20"/>
          <w:szCs w:val="20"/>
        </w:rPr>
        <w:t xml:space="preserve">siguiente </w:t>
      </w:r>
      <w:r>
        <w:rPr>
          <w:rFonts w:ascii="Times New Roman" w:hAnsi="Times New Roman" w:cs="Times New Roman"/>
          <w:sz w:val="20"/>
          <w:szCs w:val="20"/>
        </w:rPr>
        <w:t xml:space="preserve">a las figuras, las tablas y las ecuaciones </w:t>
      </w:r>
      <w:r w:rsidR="0019439C">
        <w:rPr>
          <w:rFonts w:ascii="Times New Roman" w:hAnsi="Times New Roman" w:cs="Times New Roman"/>
          <w:sz w:val="20"/>
          <w:szCs w:val="20"/>
        </w:rPr>
        <w:t>desplegadas.</w:t>
      </w:r>
    </w:p>
    <w:p w14:paraId="15956EE7" w14:textId="20CC4D51" w:rsidR="0019439C" w:rsidRDefault="0019439C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C03D98A" w14:textId="77777777" w:rsidR="0019439C" w:rsidRPr="00603843" w:rsidRDefault="0019439C" w:rsidP="0019439C">
      <w:pPr>
        <w:spacing w:after="0"/>
        <w:rPr>
          <w:rFonts w:ascii="Times New Roman" w:hAnsi="Times New Roman" w:cs="Times New Roman"/>
          <w:i/>
          <w:iCs/>
          <w:sz w:val="20"/>
          <w:szCs w:val="20"/>
        </w:rPr>
      </w:pPr>
      <w:r w:rsidRPr="00603843">
        <w:rPr>
          <w:rFonts w:ascii="Times New Roman" w:hAnsi="Times New Roman" w:cs="Times New Roman"/>
          <w:i/>
          <w:iCs/>
          <w:sz w:val="20"/>
          <w:szCs w:val="20"/>
        </w:rPr>
        <w:t xml:space="preserve">A. </w:t>
      </w:r>
      <w:r>
        <w:rPr>
          <w:rFonts w:ascii="Times New Roman" w:hAnsi="Times New Roman" w:cs="Times New Roman"/>
          <w:i/>
          <w:iCs/>
          <w:sz w:val="20"/>
          <w:szCs w:val="20"/>
        </w:rPr>
        <w:t>Figuras</w:t>
      </w:r>
    </w:p>
    <w:p w14:paraId="58BED525" w14:textId="77777777" w:rsidR="0019439C" w:rsidRPr="00AA0540" w:rsidRDefault="0019439C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3B9AAA3B" w14:textId="1AC4230E" w:rsidR="00AA0540" w:rsidRDefault="0027174F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Se presentan</w:t>
      </w:r>
      <w:r w:rsidR="00501A7A">
        <w:rPr>
          <w:rFonts w:ascii="Times New Roman" w:hAnsi="Times New Roman" w:cs="Times New Roman"/>
          <w:sz w:val="20"/>
          <w:szCs w:val="20"/>
        </w:rPr>
        <w:t xml:space="preserve"> las figuras centradas</w:t>
      </w:r>
      <w:r w:rsidR="00C132D9">
        <w:rPr>
          <w:rFonts w:ascii="Times New Roman" w:hAnsi="Times New Roman" w:cs="Times New Roman"/>
          <w:sz w:val="20"/>
          <w:szCs w:val="20"/>
        </w:rPr>
        <w:t xml:space="preserve"> con el pie de figura con la abreviación Fig., tanto en el texto como en la figura, </w:t>
      </w:r>
      <w:r w:rsidR="00337B38">
        <w:rPr>
          <w:rFonts w:ascii="Times New Roman" w:hAnsi="Times New Roman" w:cs="Times New Roman"/>
          <w:sz w:val="20"/>
          <w:szCs w:val="20"/>
        </w:rPr>
        <w:t>se hace señalamiento a esta</w:t>
      </w:r>
      <w:r w:rsidR="00567CCC">
        <w:rPr>
          <w:rFonts w:ascii="Times New Roman" w:hAnsi="Times New Roman" w:cs="Times New Roman"/>
          <w:sz w:val="20"/>
          <w:szCs w:val="20"/>
        </w:rPr>
        <w:t xml:space="preserve">: en la </w:t>
      </w:r>
      <w:r w:rsidR="002D7A82">
        <w:rPr>
          <w:rFonts w:ascii="Times New Roman" w:hAnsi="Times New Roman" w:cs="Times New Roman"/>
          <w:sz w:val="20"/>
          <w:szCs w:val="20"/>
        </w:rPr>
        <w:t>Fig. 1</w:t>
      </w:r>
      <w:r w:rsidR="00567CCC">
        <w:rPr>
          <w:rFonts w:ascii="Times New Roman" w:hAnsi="Times New Roman" w:cs="Times New Roman"/>
          <w:sz w:val="20"/>
          <w:szCs w:val="20"/>
        </w:rPr>
        <w:t xml:space="preserve">, se muestra en la Fig. 1 o </w:t>
      </w:r>
      <w:r w:rsidR="00AF52F9">
        <w:rPr>
          <w:rFonts w:ascii="Times New Roman" w:hAnsi="Times New Roman" w:cs="Times New Roman"/>
          <w:sz w:val="20"/>
          <w:szCs w:val="20"/>
        </w:rPr>
        <w:t>(</w:t>
      </w:r>
      <w:r w:rsidR="00567CCC">
        <w:rPr>
          <w:rFonts w:ascii="Times New Roman" w:hAnsi="Times New Roman" w:cs="Times New Roman"/>
          <w:sz w:val="20"/>
          <w:szCs w:val="20"/>
        </w:rPr>
        <w:t>véase Fig. 1</w:t>
      </w:r>
      <w:r w:rsidR="00AF52F9">
        <w:rPr>
          <w:rFonts w:ascii="Times New Roman" w:hAnsi="Times New Roman" w:cs="Times New Roman"/>
          <w:sz w:val="20"/>
          <w:szCs w:val="20"/>
        </w:rPr>
        <w:t>).</w:t>
      </w:r>
    </w:p>
    <w:p w14:paraId="0BD9153A" w14:textId="2210150F" w:rsidR="003F7451" w:rsidRDefault="003F7451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A56E809" w14:textId="631075B6" w:rsidR="008B43BE" w:rsidRDefault="008B43BE" w:rsidP="00AA05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980BC29" w14:textId="61D32186" w:rsidR="008B43BE" w:rsidRDefault="008B43BE" w:rsidP="00D758CE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2EB29A99" wp14:editId="0B6E491B">
            <wp:simplePos x="0" y="0"/>
            <wp:positionH relativeFrom="column">
              <wp:posOffset>1519764</wp:posOffset>
            </wp:positionH>
            <wp:positionV relativeFrom="paragraph">
              <wp:posOffset>1270</wp:posOffset>
            </wp:positionV>
            <wp:extent cx="2578979" cy="2013045"/>
            <wp:effectExtent l="0" t="0" r="0" b="6350"/>
            <wp:wrapTopAndBottom/>
            <wp:docPr id="2" name="Imagen 2" descr=" Maniquí con cinturón de&#10;seguridad de 5 pun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Maniquí con cinturón de&#10;seguridad de 5 puntos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979" cy="201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350C0E" w14:textId="0E6E9F00" w:rsidR="00826CAB" w:rsidRDefault="00826CAB" w:rsidP="00D758CE">
      <w:pPr>
        <w:spacing w:after="0"/>
        <w:jc w:val="center"/>
        <w:rPr>
          <w:rFonts w:ascii="Arial Narrow" w:hAnsi="Arial Narrow" w:cs="Times New Roman"/>
          <w:sz w:val="18"/>
          <w:szCs w:val="18"/>
        </w:rPr>
      </w:pPr>
      <w:r w:rsidRPr="00E26FA4">
        <w:rPr>
          <w:rFonts w:ascii="Arial Narrow" w:hAnsi="Arial Narrow" w:cs="Times New Roman"/>
          <w:b/>
          <w:bCs/>
          <w:sz w:val="18"/>
          <w:szCs w:val="18"/>
        </w:rPr>
        <w:t>Fig. 1</w:t>
      </w:r>
      <w:r w:rsidR="00E26FA4" w:rsidRPr="00E26FA4">
        <w:rPr>
          <w:rFonts w:ascii="Arial Narrow" w:hAnsi="Arial Narrow" w:cs="Times New Roman"/>
          <w:b/>
          <w:bCs/>
          <w:sz w:val="18"/>
          <w:szCs w:val="18"/>
        </w:rPr>
        <w:t>.</w:t>
      </w:r>
      <w:r w:rsidR="00E26FA4" w:rsidRPr="00E26FA4">
        <w:rPr>
          <w:rFonts w:ascii="Arial Narrow" w:hAnsi="Arial Narrow" w:cs="Times New Roman"/>
          <w:sz w:val="18"/>
          <w:szCs w:val="18"/>
        </w:rPr>
        <w:t xml:space="preserve"> Maniquí con cinturón de seguridad de 5 puntos.</w:t>
      </w:r>
    </w:p>
    <w:p w14:paraId="44D683AA" w14:textId="7485E13A" w:rsidR="00AF52F9" w:rsidRDefault="00AF52F9" w:rsidP="00D758CE">
      <w:pPr>
        <w:spacing w:after="0"/>
        <w:jc w:val="center"/>
        <w:rPr>
          <w:rFonts w:ascii="Arial Narrow" w:hAnsi="Arial Narrow" w:cs="Times New Roman"/>
          <w:sz w:val="18"/>
          <w:szCs w:val="18"/>
        </w:rPr>
      </w:pPr>
    </w:p>
    <w:p w14:paraId="757337B5" w14:textId="77777777" w:rsidR="00AF52F9" w:rsidRDefault="00AF52F9" w:rsidP="00AF52F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DF1FFBE" w14:textId="73CEA936" w:rsidR="00AF52F9" w:rsidRDefault="00AF52F9" w:rsidP="00AF52F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Cuando se mencionan dos o más figuras se </w:t>
      </w:r>
      <w:r w:rsidR="006A1DEA">
        <w:rPr>
          <w:rFonts w:ascii="Times New Roman" w:hAnsi="Times New Roman" w:cs="Times New Roman"/>
          <w:sz w:val="20"/>
          <w:szCs w:val="20"/>
        </w:rPr>
        <w:t xml:space="preserve">debe considerar mencionar a cada una, es decir en la Fig. 1 y Fig. 2, ya que </w:t>
      </w:r>
      <w:r w:rsidR="00C21F91">
        <w:rPr>
          <w:rFonts w:ascii="Times New Roman" w:hAnsi="Times New Roman" w:cs="Times New Roman"/>
          <w:sz w:val="20"/>
          <w:szCs w:val="20"/>
        </w:rPr>
        <w:t>en un formato en línea se puede permitir un hiperenlace que muestre la figura.</w:t>
      </w:r>
    </w:p>
    <w:p w14:paraId="4F1E716B" w14:textId="77777777" w:rsidR="00AF52F9" w:rsidRDefault="00AF52F9" w:rsidP="00D758CE">
      <w:pPr>
        <w:spacing w:after="0"/>
        <w:jc w:val="center"/>
        <w:rPr>
          <w:rFonts w:ascii="Arial Narrow" w:hAnsi="Arial Narrow" w:cs="Times New Roman"/>
          <w:sz w:val="18"/>
          <w:szCs w:val="18"/>
        </w:rPr>
      </w:pPr>
    </w:p>
    <w:p w14:paraId="45DBBAA3" w14:textId="0D274864" w:rsidR="007B74FF" w:rsidRPr="00E26FA4" w:rsidRDefault="007B74FF" w:rsidP="00D758CE">
      <w:pPr>
        <w:spacing w:after="0"/>
        <w:jc w:val="center"/>
        <w:rPr>
          <w:rFonts w:ascii="Arial Narrow" w:hAnsi="Arial Narrow" w:cs="Times New Roman"/>
          <w:sz w:val="18"/>
          <w:szCs w:val="18"/>
        </w:rPr>
      </w:pPr>
      <w:r>
        <w:rPr>
          <w:noProof/>
          <w:lang w:eastAsia="es-MX"/>
        </w:rPr>
        <w:lastRenderedPageBreak/>
        <w:drawing>
          <wp:anchor distT="0" distB="0" distL="114300" distR="114300" simplePos="0" relativeHeight="251658241" behindDoc="0" locked="0" layoutInCell="1" allowOverlap="1" wp14:anchorId="362B69DC" wp14:editId="3710D123">
            <wp:simplePos x="0" y="0"/>
            <wp:positionH relativeFrom="margin">
              <wp:align>center</wp:align>
            </wp:positionH>
            <wp:positionV relativeFrom="paragraph">
              <wp:posOffset>260454</wp:posOffset>
            </wp:positionV>
            <wp:extent cx="4162425" cy="1781175"/>
            <wp:effectExtent l="0" t="0" r="9525" b="9525"/>
            <wp:wrapTopAndBottom/>
            <wp:docPr id="3" name="Imagen 3" descr="Escenarios de atropello con&#10;maniquí en posición de frente al vehícul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scenarios de atropello con&#10;maniquí en posición de frente al vehículo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DC5080" w14:textId="29A12400" w:rsidR="00826CAB" w:rsidRPr="00EF703D" w:rsidRDefault="00826CAB" w:rsidP="007B74FF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3D6E751" w14:textId="13C762FF" w:rsidR="005903E1" w:rsidRDefault="005903E1" w:rsidP="00D758CE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9F0850A" w14:textId="0F7481C6" w:rsidR="00D758CE" w:rsidRPr="00E26FA4" w:rsidRDefault="00D758CE" w:rsidP="00D758CE">
      <w:pPr>
        <w:spacing w:after="0"/>
        <w:jc w:val="center"/>
        <w:rPr>
          <w:rFonts w:ascii="Arial Narrow" w:hAnsi="Arial Narrow" w:cs="Times New Roman"/>
          <w:sz w:val="18"/>
          <w:szCs w:val="18"/>
        </w:rPr>
      </w:pPr>
      <w:r w:rsidRPr="00E26FA4">
        <w:rPr>
          <w:rFonts w:ascii="Arial Narrow" w:hAnsi="Arial Narrow" w:cs="Times New Roman"/>
          <w:b/>
          <w:bCs/>
          <w:sz w:val="18"/>
          <w:szCs w:val="18"/>
        </w:rPr>
        <w:t xml:space="preserve">Fig. </w:t>
      </w:r>
      <w:r w:rsidR="007B74FF">
        <w:rPr>
          <w:rFonts w:ascii="Arial Narrow" w:hAnsi="Arial Narrow" w:cs="Times New Roman"/>
          <w:b/>
          <w:bCs/>
          <w:sz w:val="18"/>
          <w:szCs w:val="18"/>
        </w:rPr>
        <w:t>2</w:t>
      </w:r>
      <w:r w:rsidRPr="00E26FA4">
        <w:rPr>
          <w:rFonts w:ascii="Arial Narrow" w:hAnsi="Arial Narrow" w:cs="Times New Roman"/>
          <w:b/>
          <w:bCs/>
          <w:sz w:val="18"/>
          <w:szCs w:val="18"/>
        </w:rPr>
        <w:t>.</w:t>
      </w:r>
      <w:r w:rsidRPr="00E26FA4">
        <w:rPr>
          <w:rFonts w:ascii="Arial Narrow" w:hAnsi="Arial Narrow" w:cs="Times New Roman"/>
          <w:sz w:val="18"/>
          <w:szCs w:val="18"/>
        </w:rPr>
        <w:t xml:space="preserve"> </w:t>
      </w:r>
      <w:r w:rsidR="00A6368F">
        <w:rPr>
          <w:rFonts w:ascii="Arial Narrow" w:hAnsi="Arial Narrow" w:cs="Times New Roman"/>
          <w:sz w:val="18"/>
          <w:szCs w:val="18"/>
        </w:rPr>
        <w:t>E</w:t>
      </w:r>
      <w:r w:rsidR="00A6368F" w:rsidRPr="00A6368F">
        <w:rPr>
          <w:rFonts w:ascii="Arial Narrow" w:hAnsi="Arial Narrow" w:cs="Times New Roman"/>
          <w:sz w:val="18"/>
          <w:szCs w:val="18"/>
        </w:rPr>
        <w:t>scenarios de atropello con maniquí en posición de frente al vehículo.</w:t>
      </w:r>
    </w:p>
    <w:p w14:paraId="5CC23664" w14:textId="77777777" w:rsidR="00826CAB" w:rsidRDefault="00826CAB" w:rsidP="00D758CE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74B00A1" w14:textId="349F0410" w:rsidR="00737AF7" w:rsidRPr="00DC7F74" w:rsidRDefault="00737AF7" w:rsidP="00737AF7">
      <w:pPr>
        <w:spacing w:after="0"/>
        <w:ind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C7F74">
        <w:rPr>
          <w:rFonts w:ascii="Times New Roman" w:hAnsi="Times New Roman" w:cs="Times New Roman"/>
          <w:i/>
          <w:iCs/>
          <w:sz w:val="20"/>
          <w:szCs w:val="20"/>
        </w:rPr>
        <w:t xml:space="preserve">1) </w:t>
      </w:r>
      <w:r w:rsidR="002E27F6">
        <w:rPr>
          <w:rFonts w:ascii="Times New Roman" w:hAnsi="Times New Roman" w:cs="Times New Roman"/>
          <w:i/>
          <w:iCs/>
          <w:sz w:val="20"/>
          <w:szCs w:val="20"/>
        </w:rPr>
        <w:t>Tablas</w:t>
      </w:r>
    </w:p>
    <w:p w14:paraId="136417DA" w14:textId="77777777" w:rsidR="00737AF7" w:rsidRPr="008125F7" w:rsidRDefault="00737AF7" w:rsidP="00737AF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1F3C750" w14:textId="36BCC875" w:rsidR="00737AF7" w:rsidRDefault="00C03E29" w:rsidP="00737AF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Para las tablas se coloca </w:t>
      </w:r>
      <w:r w:rsidR="007028CB">
        <w:rPr>
          <w:rFonts w:ascii="Times New Roman" w:hAnsi="Times New Roman" w:cs="Times New Roman"/>
          <w:sz w:val="20"/>
          <w:szCs w:val="20"/>
        </w:rPr>
        <w:t>la descripción en la parte superior con letras versalitas como a continuación</w:t>
      </w:r>
      <w:r w:rsidR="00AF3481">
        <w:rPr>
          <w:rFonts w:ascii="Times New Roman" w:hAnsi="Times New Roman" w:cs="Times New Roman"/>
          <w:sz w:val="20"/>
          <w:szCs w:val="20"/>
        </w:rPr>
        <w:t xml:space="preserve"> se observará</w:t>
      </w:r>
      <w:r w:rsidR="003744C4">
        <w:rPr>
          <w:rFonts w:ascii="Times New Roman" w:hAnsi="Times New Roman" w:cs="Times New Roman"/>
          <w:sz w:val="20"/>
          <w:szCs w:val="20"/>
        </w:rPr>
        <w:t xml:space="preserve">, </w:t>
      </w:r>
      <w:r w:rsidR="00AF3481">
        <w:rPr>
          <w:rFonts w:ascii="Times New Roman" w:hAnsi="Times New Roman" w:cs="Times New Roman"/>
          <w:sz w:val="20"/>
          <w:szCs w:val="20"/>
        </w:rPr>
        <w:t xml:space="preserve">además, </w:t>
      </w:r>
      <w:r w:rsidR="003744C4">
        <w:rPr>
          <w:rFonts w:ascii="Times New Roman" w:hAnsi="Times New Roman" w:cs="Times New Roman"/>
          <w:sz w:val="20"/>
          <w:szCs w:val="20"/>
        </w:rPr>
        <w:t>en cuestiones del formato se emplean solo las líneas principales y en los datos se emplea una sombra para poder facilitar la lectura (véase Tabla 1).</w:t>
      </w:r>
    </w:p>
    <w:p w14:paraId="0C5D8298" w14:textId="7A67CB52" w:rsidR="002E27F6" w:rsidRDefault="002E27F6" w:rsidP="00737AF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6387C19C" w14:textId="77777777" w:rsidR="002E27F6" w:rsidRPr="00D81B03" w:rsidRDefault="002E27F6" w:rsidP="002E27F6">
      <w:pPr>
        <w:spacing w:after="0"/>
        <w:jc w:val="center"/>
        <w:rPr>
          <w:rFonts w:ascii="Times New Roman" w:hAnsi="Times New Roman" w:cs="Times New Roman"/>
          <w:smallCaps/>
          <w:sz w:val="16"/>
          <w:szCs w:val="16"/>
        </w:rPr>
      </w:pPr>
      <w:r w:rsidRPr="00D81B03">
        <w:rPr>
          <w:rFonts w:ascii="Times New Roman" w:hAnsi="Times New Roman" w:cs="Times New Roman"/>
          <w:smallCaps/>
          <w:sz w:val="16"/>
          <w:szCs w:val="16"/>
        </w:rPr>
        <w:t>tabla 1</w:t>
      </w:r>
    </w:p>
    <w:p w14:paraId="6A1B7063" w14:textId="77777777" w:rsidR="002E27F6" w:rsidRPr="00D81B03" w:rsidRDefault="002E27F6" w:rsidP="002E27F6">
      <w:pPr>
        <w:spacing w:after="0"/>
        <w:jc w:val="center"/>
        <w:rPr>
          <w:rFonts w:ascii="Times New Roman" w:hAnsi="Times New Roman" w:cs="Times New Roman"/>
          <w:smallCaps/>
          <w:sz w:val="16"/>
          <w:szCs w:val="16"/>
        </w:rPr>
      </w:pPr>
      <w:r w:rsidRPr="00D81B03">
        <w:rPr>
          <w:rFonts w:ascii="Times New Roman" w:hAnsi="Times New Roman" w:cs="Times New Roman"/>
          <w:smallCaps/>
          <w:sz w:val="16"/>
          <w:szCs w:val="16"/>
        </w:rPr>
        <w:t>Líneas de transmisión que cuentan con capacitor serie en la red de 400kV</w:t>
      </w:r>
    </w:p>
    <w:p w14:paraId="39B36354" w14:textId="77777777" w:rsidR="002E27F6" w:rsidRDefault="002E27F6" w:rsidP="002E27F6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Cuadrculamedia2-nfasis6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268"/>
        <w:gridCol w:w="2977"/>
      </w:tblGrid>
      <w:tr w:rsidR="002E27F6" w:rsidRPr="006830FB" w14:paraId="4F98F238" w14:textId="77777777" w:rsidTr="00305F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67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1F64D6E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054C7A" w14:textId="77777777" w:rsidR="002E27F6" w:rsidRPr="006830FB" w:rsidRDefault="002E27F6" w:rsidP="00305F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LT que cuentan con CS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53C427" w14:textId="77777777" w:rsidR="002E27F6" w:rsidRPr="006830FB" w:rsidRDefault="002E27F6" w:rsidP="00305F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Estado</w:t>
            </w:r>
          </w:p>
        </w:tc>
      </w:tr>
      <w:tr w:rsidR="002E27F6" w:rsidRPr="006830FB" w14:paraId="4A5C057A" w14:textId="77777777" w:rsidTr="0030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9913752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3040AA0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JUI A3040 MMT</w:t>
            </w:r>
          </w:p>
        </w:tc>
        <w:tc>
          <w:tcPr>
            <w:tcW w:w="2977" w:type="dxa"/>
            <w:tcBorders>
              <w:top w:val="single" w:sz="4" w:space="0" w:color="auto"/>
              <w:left w:val="none" w:sz="0" w:space="0" w:color="auto"/>
            </w:tcBorders>
            <w:shd w:val="clear" w:color="auto" w:fill="auto"/>
            <w:vAlign w:val="center"/>
          </w:tcPr>
          <w:p w14:paraId="1D185AB1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En servicio</w:t>
            </w:r>
          </w:p>
        </w:tc>
      </w:tr>
      <w:tr w:rsidR="002E27F6" w:rsidRPr="006830FB" w14:paraId="371D6CBB" w14:textId="77777777" w:rsidTr="00305F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474AF69B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2</w:t>
            </w:r>
          </w:p>
        </w:tc>
        <w:tc>
          <w:tcPr>
            <w:tcW w:w="2268" w:type="dxa"/>
            <w:shd w:val="clear" w:color="auto" w:fill="DBDBDB" w:themeFill="accent3" w:themeFillTint="66"/>
            <w:vAlign w:val="center"/>
          </w:tcPr>
          <w:p w14:paraId="21E3779F" w14:textId="77777777" w:rsidR="002E27F6" w:rsidRPr="006830FB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JUI A3140 MMT</w:t>
            </w:r>
          </w:p>
        </w:tc>
        <w:tc>
          <w:tcPr>
            <w:tcW w:w="2977" w:type="dxa"/>
            <w:shd w:val="clear" w:color="auto" w:fill="DBDBDB" w:themeFill="accent3" w:themeFillTint="66"/>
            <w:vAlign w:val="center"/>
          </w:tcPr>
          <w:p w14:paraId="2E70C40A" w14:textId="77777777" w:rsidR="002E27F6" w:rsidRPr="006830FB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En servicio</w:t>
            </w:r>
          </w:p>
        </w:tc>
      </w:tr>
      <w:tr w:rsidR="002E27F6" w:rsidRPr="006830FB" w14:paraId="7670D93B" w14:textId="77777777" w:rsidTr="0030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EE10524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3</w:t>
            </w:r>
          </w:p>
        </w:tc>
        <w:tc>
          <w:tcPr>
            <w:tcW w:w="226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98F33A9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JUI A3T90 MMT</w:t>
            </w:r>
          </w:p>
        </w:tc>
        <w:tc>
          <w:tcPr>
            <w:tcW w:w="297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14:paraId="25BD9E5B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En servicio</w:t>
            </w:r>
          </w:p>
        </w:tc>
      </w:tr>
      <w:tr w:rsidR="002E27F6" w:rsidRPr="006830FB" w14:paraId="34C1F9C3" w14:textId="77777777" w:rsidTr="00305F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624A93E8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4</w:t>
            </w:r>
          </w:p>
        </w:tc>
        <w:tc>
          <w:tcPr>
            <w:tcW w:w="2268" w:type="dxa"/>
            <w:shd w:val="clear" w:color="auto" w:fill="DBDBDB" w:themeFill="accent3" w:themeFillTint="66"/>
            <w:vAlign w:val="center"/>
          </w:tcPr>
          <w:p w14:paraId="621925A3" w14:textId="77777777" w:rsidR="002E27F6" w:rsidRPr="006830FB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TCL A3U20 EDO</w:t>
            </w:r>
          </w:p>
        </w:tc>
        <w:tc>
          <w:tcPr>
            <w:tcW w:w="2977" w:type="dxa"/>
            <w:shd w:val="clear" w:color="auto" w:fill="DBDBDB" w:themeFill="accent3" w:themeFillTint="66"/>
            <w:vAlign w:val="center"/>
          </w:tcPr>
          <w:p w14:paraId="79C5CFCE" w14:textId="77777777" w:rsidR="002E27F6" w:rsidRPr="006830FB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En servicio</w:t>
            </w:r>
          </w:p>
        </w:tc>
      </w:tr>
      <w:tr w:rsidR="002E27F6" w:rsidRPr="006830FB" w14:paraId="1E02CB83" w14:textId="77777777" w:rsidTr="0030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0978549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5</w:t>
            </w:r>
          </w:p>
        </w:tc>
        <w:tc>
          <w:tcPr>
            <w:tcW w:w="226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FE0F406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TCL A3U30 EDO</w:t>
            </w:r>
          </w:p>
        </w:tc>
        <w:tc>
          <w:tcPr>
            <w:tcW w:w="297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14:paraId="13FE4DFE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En servicio</w:t>
            </w:r>
          </w:p>
        </w:tc>
      </w:tr>
      <w:tr w:rsidR="002E27F6" w:rsidRPr="006830FB" w14:paraId="4C4D22E2" w14:textId="77777777" w:rsidTr="00305F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6C4629F1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6</w:t>
            </w:r>
          </w:p>
        </w:tc>
        <w:tc>
          <w:tcPr>
            <w:tcW w:w="2268" w:type="dxa"/>
            <w:shd w:val="clear" w:color="auto" w:fill="DBDBDB" w:themeFill="accent3" w:themeFillTint="66"/>
            <w:vAlign w:val="center"/>
          </w:tcPr>
          <w:p w14:paraId="5AC3FC15" w14:textId="77777777" w:rsidR="002E27F6" w:rsidRPr="006830FB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TCL A3540 TMD</w:t>
            </w:r>
          </w:p>
        </w:tc>
        <w:tc>
          <w:tcPr>
            <w:tcW w:w="2977" w:type="dxa"/>
            <w:shd w:val="clear" w:color="auto" w:fill="DBDBDB" w:themeFill="accent3" w:themeFillTint="66"/>
            <w:vAlign w:val="center"/>
          </w:tcPr>
          <w:p w14:paraId="2BAAA372" w14:textId="77777777" w:rsidR="002E27F6" w:rsidRPr="006830FB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En servicio</w:t>
            </w:r>
          </w:p>
        </w:tc>
      </w:tr>
      <w:tr w:rsidR="002E27F6" w:rsidRPr="006830FB" w14:paraId="4C0ED529" w14:textId="77777777" w:rsidTr="0030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640031B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7</w:t>
            </w:r>
          </w:p>
        </w:tc>
        <w:tc>
          <w:tcPr>
            <w:tcW w:w="226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0C3F5D5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TCL A3T40 YTP</w:t>
            </w:r>
          </w:p>
        </w:tc>
        <w:tc>
          <w:tcPr>
            <w:tcW w:w="297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14:paraId="18BAA9BF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Fuera de servicio por mantenimiento</w:t>
            </w:r>
          </w:p>
        </w:tc>
      </w:tr>
      <w:tr w:rsidR="002E27F6" w:rsidRPr="006830FB" w14:paraId="661B4666" w14:textId="77777777" w:rsidTr="00305F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70145863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8</w:t>
            </w:r>
          </w:p>
        </w:tc>
        <w:tc>
          <w:tcPr>
            <w:tcW w:w="2268" w:type="dxa"/>
            <w:shd w:val="clear" w:color="auto" w:fill="DBDBDB" w:themeFill="accent3" w:themeFillTint="66"/>
            <w:vAlign w:val="center"/>
          </w:tcPr>
          <w:p w14:paraId="578FCDA4" w14:textId="77777777" w:rsidR="002E27F6" w:rsidRPr="006830FB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TMD A3360 MID</w:t>
            </w:r>
          </w:p>
        </w:tc>
        <w:tc>
          <w:tcPr>
            <w:tcW w:w="2977" w:type="dxa"/>
            <w:shd w:val="clear" w:color="auto" w:fill="DBDBDB" w:themeFill="accent3" w:themeFillTint="66"/>
            <w:vAlign w:val="center"/>
          </w:tcPr>
          <w:p w14:paraId="42D0FA33" w14:textId="77777777" w:rsidR="002E27F6" w:rsidRPr="006830FB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En servicio</w:t>
            </w:r>
          </w:p>
        </w:tc>
      </w:tr>
      <w:tr w:rsidR="002E27F6" w:rsidRPr="006830FB" w14:paraId="1326D95E" w14:textId="77777777" w:rsidTr="0030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F68A905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9</w:t>
            </w:r>
          </w:p>
        </w:tc>
        <w:tc>
          <w:tcPr>
            <w:tcW w:w="226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D290939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TMD A3260 CHM</w:t>
            </w:r>
          </w:p>
        </w:tc>
        <w:tc>
          <w:tcPr>
            <w:tcW w:w="2977" w:type="dxa"/>
            <w:tcBorders>
              <w:left w:val="none" w:sz="0" w:space="0" w:color="auto"/>
            </w:tcBorders>
            <w:shd w:val="clear" w:color="auto" w:fill="auto"/>
            <w:vAlign w:val="center"/>
          </w:tcPr>
          <w:p w14:paraId="1A539279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En servicio</w:t>
            </w:r>
          </w:p>
        </w:tc>
      </w:tr>
      <w:tr w:rsidR="002E27F6" w:rsidRPr="006830FB" w14:paraId="5B723C6E" w14:textId="77777777" w:rsidTr="00305F5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546DA178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10</w:t>
            </w:r>
          </w:p>
        </w:tc>
        <w:tc>
          <w:tcPr>
            <w:tcW w:w="2268" w:type="dxa"/>
            <w:shd w:val="clear" w:color="auto" w:fill="DBDBDB" w:themeFill="accent3" w:themeFillTint="66"/>
            <w:vAlign w:val="center"/>
          </w:tcPr>
          <w:p w14:paraId="0CD86CE3" w14:textId="77777777" w:rsidR="002E27F6" w:rsidRPr="006830FB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PBD A3460 TMD</w:t>
            </w:r>
          </w:p>
        </w:tc>
        <w:tc>
          <w:tcPr>
            <w:tcW w:w="2977" w:type="dxa"/>
            <w:shd w:val="clear" w:color="auto" w:fill="DBDBDB" w:themeFill="accent3" w:themeFillTint="66"/>
            <w:vAlign w:val="center"/>
          </w:tcPr>
          <w:p w14:paraId="65D5F058" w14:textId="77777777" w:rsidR="002E27F6" w:rsidRPr="006830FB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En servicio</w:t>
            </w:r>
          </w:p>
        </w:tc>
      </w:tr>
      <w:tr w:rsidR="002E27F6" w:rsidRPr="006830FB" w14:paraId="2F353B9C" w14:textId="77777777" w:rsidTr="00305F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8852758" w14:textId="77777777" w:rsidR="002E27F6" w:rsidRPr="006830FB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11</w:t>
            </w:r>
          </w:p>
        </w:tc>
        <w:tc>
          <w:tcPr>
            <w:tcW w:w="2268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37433D93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PBD A3920 OJP</w:t>
            </w:r>
          </w:p>
        </w:tc>
        <w:tc>
          <w:tcPr>
            <w:tcW w:w="2977" w:type="dxa"/>
            <w:tcBorders>
              <w:left w:val="none" w:sz="0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9E0BBE" w14:textId="77777777" w:rsidR="002E27F6" w:rsidRPr="006830FB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6830FB">
              <w:rPr>
                <w:rFonts w:ascii="Times New Roman" w:eastAsia="SimSun" w:hAnsi="Times New Roman"/>
                <w:sz w:val="16"/>
                <w:szCs w:val="16"/>
                <w:lang w:val="es-AR"/>
              </w:rPr>
              <w:t>En servicio</w:t>
            </w:r>
          </w:p>
        </w:tc>
      </w:tr>
    </w:tbl>
    <w:p w14:paraId="283CA35E" w14:textId="77777777" w:rsidR="002E27F6" w:rsidRDefault="002E27F6" w:rsidP="002E27F6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95422DE" w14:textId="1B6E7D74" w:rsidR="002E27F6" w:rsidRDefault="00524671" w:rsidP="002E27F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Los datos numéricos de las tablas se deben alinear a la derecha procurando alinear las cifras</w:t>
      </w:r>
      <w:r w:rsidR="006A7CAC">
        <w:rPr>
          <w:rFonts w:ascii="Times New Roman" w:hAnsi="Times New Roman" w:cs="Times New Roman"/>
          <w:sz w:val="20"/>
          <w:szCs w:val="20"/>
        </w:rPr>
        <w:t xml:space="preserve"> con el punto decimal. </w:t>
      </w:r>
    </w:p>
    <w:p w14:paraId="6BCA70B1" w14:textId="77777777" w:rsidR="002E27F6" w:rsidRDefault="002E27F6" w:rsidP="002E27F6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0523288" w14:textId="77777777" w:rsidR="002E27F6" w:rsidRPr="00D81B03" w:rsidRDefault="002E27F6" w:rsidP="002E27F6">
      <w:pPr>
        <w:spacing w:after="0"/>
        <w:jc w:val="center"/>
        <w:rPr>
          <w:rFonts w:ascii="Times New Roman" w:hAnsi="Times New Roman" w:cs="Times New Roman"/>
          <w:smallCaps/>
          <w:sz w:val="16"/>
          <w:szCs w:val="16"/>
        </w:rPr>
      </w:pPr>
      <w:r w:rsidRPr="00D81B03">
        <w:rPr>
          <w:rFonts w:ascii="Times New Roman" w:hAnsi="Times New Roman" w:cs="Times New Roman"/>
          <w:smallCaps/>
          <w:sz w:val="16"/>
          <w:szCs w:val="16"/>
        </w:rPr>
        <w:t xml:space="preserve">tabla </w:t>
      </w:r>
      <w:r>
        <w:rPr>
          <w:rFonts w:ascii="Times New Roman" w:hAnsi="Times New Roman" w:cs="Times New Roman"/>
          <w:smallCaps/>
          <w:sz w:val="16"/>
          <w:szCs w:val="16"/>
        </w:rPr>
        <w:t>2</w:t>
      </w:r>
    </w:p>
    <w:p w14:paraId="7C696B89" w14:textId="77777777" w:rsidR="002E27F6" w:rsidRDefault="002E27F6" w:rsidP="002E27F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D81B03">
        <w:rPr>
          <w:rFonts w:ascii="Times New Roman" w:hAnsi="Times New Roman" w:cs="Times New Roman"/>
          <w:smallCaps/>
          <w:sz w:val="16"/>
          <w:szCs w:val="16"/>
        </w:rPr>
        <w:t>Líneas de transmisión que cuentan con capacitor serie en la red de 400kV</w:t>
      </w:r>
    </w:p>
    <w:p w14:paraId="734F68B1" w14:textId="77777777" w:rsidR="002E27F6" w:rsidRDefault="002E27F6" w:rsidP="002E27F6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Cuadrculamedia2-nfasis61"/>
        <w:tblW w:w="836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851"/>
        <w:gridCol w:w="992"/>
        <w:gridCol w:w="924"/>
        <w:gridCol w:w="919"/>
        <w:gridCol w:w="992"/>
        <w:gridCol w:w="992"/>
        <w:gridCol w:w="993"/>
      </w:tblGrid>
      <w:tr w:rsidR="002E27F6" w:rsidRPr="00C210F9" w14:paraId="03E6074D" w14:textId="77777777" w:rsidTr="000C45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9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48704D4E" w14:textId="77777777" w:rsidR="002E27F6" w:rsidRPr="00C210F9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527EAF" w14:textId="77777777" w:rsidR="002E27F6" w:rsidRPr="00C210F9" w:rsidRDefault="002E27F6" w:rsidP="00305F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2D2AEC7" w14:textId="77777777" w:rsidR="002E27F6" w:rsidRPr="00C210F9" w:rsidRDefault="002E27F6" w:rsidP="00305F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Voltaje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87F2C3" w14:textId="77777777" w:rsidR="002E27F6" w:rsidRPr="00C210F9" w:rsidRDefault="002E27F6" w:rsidP="00305F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Generación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792750" w14:textId="77777777" w:rsidR="002E27F6" w:rsidRPr="00C210F9" w:rsidRDefault="002E27F6" w:rsidP="00305F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Carga</w:t>
            </w:r>
          </w:p>
        </w:tc>
      </w:tr>
      <w:tr w:rsidR="002E27F6" w:rsidRPr="00C210F9" w14:paraId="5AC7A301" w14:textId="77777777" w:rsidTr="000C45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2AB2C348" w14:textId="77777777" w:rsidR="002E27F6" w:rsidRPr="00C210F9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Núm.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6FA5E60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Subestación</w:t>
            </w:r>
          </w:p>
        </w:tc>
        <w:tc>
          <w:tcPr>
            <w:tcW w:w="851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6E034BB5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Mag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 xml:space="preserve"> (</w:t>
            </w: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pu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)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0F7C5FDC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Mag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 xml:space="preserve"> (KV)</w:t>
            </w:r>
          </w:p>
        </w:tc>
        <w:tc>
          <w:tcPr>
            <w:tcW w:w="924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31762D33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Ang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 xml:space="preserve"> (</w:t>
            </w: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deg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)</w:t>
            </w:r>
          </w:p>
        </w:tc>
        <w:tc>
          <w:tcPr>
            <w:tcW w:w="919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1DB0D2CC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P (MW)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393AAB6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Q (</w:t>
            </w: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MVAr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)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7308D058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P (MW)</w:t>
            </w:r>
          </w:p>
        </w:tc>
        <w:tc>
          <w:tcPr>
            <w:tcW w:w="993" w:type="dxa"/>
            <w:tcBorders>
              <w:left w:val="none" w:sz="0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2DC412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Q (</w:t>
            </w:r>
            <w:proofErr w:type="spellStart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MVAr</w:t>
            </w:r>
            <w:proofErr w:type="spellEnd"/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)</w:t>
            </w:r>
          </w:p>
        </w:tc>
      </w:tr>
      <w:tr w:rsidR="002E27F6" w:rsidRPr="00C210F9" w14:paraId="3E24FB37" w14:textId="77777777" w:rsidTr="000C45E1">
        <w:trPr>
          <w:trHeight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37C54D9B" w14:textId="77777777" w:rsidR="002E27F6" w:rsidRPr="00C210F9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3F10E5" w14:textId="77777777" w:rsidR="002E27F6" w:rsidRPr="00C210F9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TTE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977F603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1.027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A259C3E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410.8</w:t>
            </w: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FE7D77C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-0.650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42652C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1727.82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301A82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-42.9</w:t>
            </w: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75B8AD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980.4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3AC1AD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-122.4</w:t>
            </w:r>
          </w:p>
        </w:tc>
      </w:tr>
      <w:tr w:rsidR="002E27F6" w:rsidRPr="00C210F9" w14:paraId="698C4A21" w14:textId="77777777" w:rsidTr="00BE6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BC64001" w14:textId="77777777" w:rsidR="002E27F6" w:rsidRPr="00C210F9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2</w:t>
            </w:r>
          </w:p>
        </w:tc>
        <w:tc>
          <w:tcPr>
            <w:tcW w:w="992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6F9223BA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CBE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54718DB5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1.036</w:t>
            </w:r>
          </w:p>
        </w:tc>
        <w:tc>
          <w:tcPr>
            <w:tcW w:w="992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23562B67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414.4</w:t>
            </w:r>
          </w:p>
        </w:tc>
        <w:tc>
          <w:tcPr>
            <w:tcW w:w="924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3BCBCF4E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-17.855</w:t>
            </w:r>
          </w:p>
        </w:tc>
        <w:tc>
          <w:tcPr>
            <w:tcW w:w="919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14DCC8B8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</w:t>
            </w:r>
          </w:p>
        </w:tc>
        <w:tc>
          <w:tcPr>
            <w:tcW w:w="992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750CE51A" w14:textId="5E30AF56" w:rsidR="002E27F6" w:rsidRPr="00C210F9" w:rsidRDefault="00A12C5F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15.32</w:t>
            </w:r>
          </w:p>
        </w:tc>
        <w:tc>
          <w:tcPr>
            <w:tcW w:w="992" w:type="dxa"/>
            <w:tcBorders>
              <w:left w:val="none" w:sz="0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0ABE015F" w14:textId="6D9F304C" w:rsidR="002E27F6" w:rsidRPr="00C210F9" w:rsidRDefault="00210A8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2.0</w:t>
            </w:r>
          </w:p>
        </w:tc>
        <w:tc>
          <w:tcPr>
            <w:tcW w:w="993" w:type="dxa"/>
            <w:tcBorders>
              <w:left w:val="none" w:sz="0" w:space="0" w:color="auto"/>
            </w:tcBorders>
            <w:shd w:val="clear" w:color="auto" w:fill="DBDBDB" w:themeFill="accent3" w:themeFillTint="66"/>
            <w:vAlign w:val="center"/>
          </w:tcPr>
          <w:p w14:paraId="364754C8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</w:t>
            </w:r>
          </w:p>
        </w:tc>
      </w:tr>
      <w:tr w:rsidR="002E27F6" w:rsidRPr="00C210F9" w14:paraId="02AEC7B8" w14:textId="77777777" w:rsidTr="00210A86">
        <w:trPr>
          <w:trHeight w:val="2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  <w:hideMark/>
          </w:tcPr>
          <w:p w14:paraId="4604CD26" w14:textId="77777777" w:rsidR="002E27F6" w:rsidRPr="00C210F9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3EF9A1" w14:textId="77777777" w:rsidR="002E27F6" w:rsidRPr="00C210F9" w:rsidRDefault="002E27F6" w:rsidP="00305F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CHM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7FB72A0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1.042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469357F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416.8</w:t>
            </w:r>
          </w:p>
        </w:tc>
        <w:tc>
          <w:tcPr>
            <w:tcW w:w="924" w:type="dxa"/>
            <w:shd w:val="clear" w:color="auto" w:fill="auto"/>
            <w:vAlign w:val="center"/>
            <w:hideMark/>
          </w:tcPr>
          <w:p w14:paraId="03362D05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-6.804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069D13D" w14:textId="6CFE6497" w:rsidR="002E27F6" w:rsidRPr="00C210F9" w:rsidRDefault="00210A8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2514.00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68CE263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D5B68C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76</w:t>
            </w: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.0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2C8F6BE" w14:textId="77777777" w:rsidR="002E27F6" w:rsidRPr="00C210F9" w:rsidRDefault="002E27F6" w:rsidP="00305F5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54</w:t>
            </w:r>
            <w:r>
              <w:rPr>
                <w:rFonts w:ascii="Times New Roman" w:eastAsia="SimSun" w:hAnsi="Times New Roman"/>
                <w:sz w:val="16"/>
                <w:szCs w:val="16"/>
                <w:lang w:val="es-AR"/>
              </w:rPr>
              <w:t>.0</w:t>
            </w:r>
          </w:p>
        </w:tc>
      </w:tr>
      <w:tr w:rsidR="002E27F6" w:rsidRPr="00C210F9" w14:paraId="7890CA9A" w14:textId="77777777" w:rsidTr="00210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06309884" w14:textId="77777777" w:rsidR="002E27F6" w:rsidRPr="00C210F9" w:rsidRDefault="002E27F6" w:rsidP="00305F5D">
            <w:pPr>
              <w:jc w:val="center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4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1157BC0D" w14:textId="77777777" w:rsidR="002E27F6" w:rsidRPr="00C210F9" w:rsidRDefault="002E27F6" w:rsidP="00305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CTS</w:t>
            </w:r>
          </w:p>
        </w:tc>
        <w:tc>
          <w:tcPr>
            <w:tcW w:w="851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DD5FCC0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1.041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454E51FD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416.4</w:t>
            </w:r>
          </w:p>
        </w:tc>
        <w:tc>
          <w:tcPr>
            <w:tcW w:w="924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  <w:hideMark/>
          </w:tcPr>
          <w:p w14:paraId="68AC3F48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-5.614</w:t>
            </w:r>
          </w:p>
        </w:tc>
        <w:tc>
          <w:tcPr>
            <w:tcW w:w="919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3304AE55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55A0D269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-</w:t>
            </w:r>
          </w:p>
        </w:tc>
        <w:tc>
          <w:tcPr>
            <w:tcW w:w="992" w:type="dxa"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DBDB" w:themeFill="accent3" w:themeFillTint="66"/>
            <w:vAlign w:val="center"/>
          </w:tcPr>
          <w:p w14:paraId="15B4F6B1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121.1</w:t>
            </w:r>
          </w:p>
        </w:tc>
        <w:tc>
          <w:tcPr>
            <w:tcW w:w="993" w:type="dxa"/>
            <w:tcBorders>
              <w:left w:val="none" w:sz="0" w:space="0" w:color="auto"/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A689108" w14:textId="77777777" w:rsidR="002E27F6" w:rsidRPr="00C210F9" w:rsidRDefault="002E27F6" w:rsidP="00305F5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/>
                <w:sz w:val="16"/>
                <w:szCs w:val="16"/>
                <w:lang w:val="es-AR"/>
              </w:rPr>
            </w:pPr>
            <w:r w:rsidRPr="00C210F9">
              <w:rPr>
                <w:rFonts w:ascii="Times New Roman" w:eastAsia="SimSun" w:hAnsi="Times New Roman"/>
                <w:sz w:val="16"/>
                <w:szCs w:val="16"/>
                <w:lang w:val="es-AR"/>
              </w:rPr>
              <w:t>57.3</w:t>
            </w:r>
          </w:p>
        </w:tc>
      </w:tr>
    </w:tbl>
    <w:p w14:paraId="3A6C3D61" w14:textId="77777777" w:rsidR="00A56E31" w:rsidRDefault="00A56E31" w:rsidP="002E27F6">
      <w:pPr>
        <w:spacing w:after="0"/>
        <w:ind w:left="708"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4EAE58F7" w14:textId="77777777" w:rsidR="00A56E31" w:rsidRDefault="00A56E31" w:rsidP="002E27F6">
      <w:pPr>
        <w:spacing w:after="0"/>
        <w:ind w:left="708"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7C8B00AA" w14:textId="657B851B" w:rsidR="002E27F6" w:rsidRPr="00DC7F74" w:rsidRDefault="002E27F6" w:rsidP="002E27F6">
      <w:pPr>
        <w:spacing w:after="0"/>
        <w:ind w:left="708"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</w:t>
      </w:r>
      <w:r w:rsidRPr="00DC7F74">
        <w:rPr>
          <w:rFonts w:ascii="Times New Roman" w:hAnsi="Times New Roman" w:cs="Times New Roman"/>
          <w:i/>
          <w:iCs/>
          <w:sz w:val="20"/>
          <w:szCs w:val="20"/>
        </w:rPr>
        <w:t xml:space="preserve">) </w:t>
      </w:r>
      <w:r>
        <w:rPr>
          <w:rFonts w:ascii="Times New Roman" w:hAnsi="Times New Roman" w:cs="Times New Roman"/>
          <w:i/>
          <w:iCs/>
          <w:sz w:val="20"/>
          <w:szCs w:val="20"/>
        </w:rPr>
        <w:t>Ecuaciones</w:t>
      </w:r>
    </w:p>
    <w:p w14:paraId="760FB86B" w14:textId="5422D336" w:rsidR="002E27F6" w:rsidRDefault="002E27F6" w:rsidP="00737AF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0B05F983" w14:textId="74A97D31" w:rsidR="002E27F6" w:rsidRDefault="00BF44A2" w:rsidP="0001413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En el caso de las ecuaciones, se editan </w:t>
      </w:r>
      <w:r w:rsidR="00FB31BA">
        <w:rPr>
          <w:rFonts w:ascii="Times New Roman" w:hAnsi="Times New Roman" w:cs="Times New Roman"/>
          <w:sz w:val="20"/>
          <w:szCs w:val="20"/>
        </w:rPr>
        <w:t>con la herramienta de inserción de ecuaciones</w:t>
      </w:r>
      <w:r w:rsidR="00917F07">
        <w:rPr>
          <w:rFonts w:ascii="Times New Roman" w:hAnsi="Times New Roman" w:cs="Times New Roman"/>
          <w:sz w:val="20"/>
          <w:szCs w:val="20"/>
        </w:rPr>
        <w:t xml:space="preserve">, </w:t>
      </w:r>
      <w:r w:rsidR="00A86E41">
        <w:rPr>
          <w:rFonts w:ascii="Times New Roman" w:hAnsi="Times New Roman" w:cs="Times New Roman"/>
          <w:sz w:val="20"/>
          <w:szCs w:val="20"/>
        </w:rPr>
        <w:t xml:space="preserve">de preferencia con las celdas de una tabla </w:t>
      </w:r>
      <w:r w:rsidR="00500A70">
        <w:rPr>
          <w:rFonts w:ascii="Times New Roman" w:hAnsi="Times New Roman" w:cs="Times New Roman"/>
          <w:sz w:val="20"/>
          <w:szCs w:val="20"/>
        </w:rPr>
        <w:t xml:space="preserve">con líneas </w:t>
      </w:r>
      <w:r w:rsidR="00A86E41">
        <w:rPr>
          <w:rFonts w:ascii="Times New Roman" w:hAnsi="Times New Roman" w:cs="Times New Roman"/>
          <w:sz w:val="20"/>
          <w:szCs w:val="20"/>
        </w:rPr>
        <w:t xml:space="preserve">visibles como se muestra, </w:t>
      </w:r>
      <w:r w:rsidR="00500A70">
        <w:rPr>
          <w:rFonts w:ascii="Times New Roman" w:hAnsi="Times New Roman" w:cs="Times New Roman"/>
          <w:sz w:val="20"/>
          <w:szCs w:val="20"/>
        </w:rPr>
        <w:t xml:space="preserve">estas desaparecerán en la versión final, se emplearán con fines de maquetación </w:t>
      </w:r>
      <w:r w:rsidR="005B0F5C">
        <w:rPr>
          <w:rFonts w:ascii="Times New Roman" w:hAnsi="Times New Roman" w:cs="Times New Roman"/>
          <w:sz w:val="20"/>
          <w:szCs w:val="20"/>
        </w:rPr>
        <w:t>y acomodo de las fórmulas. Como se observa, se enumeran</w:t>
      </w:r>
      <w:r w:rsidR="005A70F8">
        <w:rPr>
          <w:rFonts w:ascii="Times New Roman" w:hAnsi="Times New Roman" w:cs="Times New Roman"/>
          <w:sz w:val="20"/>
          <w:szCs w:val="20"/>
        </w:rPr>
        <w:t xml:space="preserve"> y de ser posible se hace referencia a cada una dentro del párrafo, como en la ecuación (1):</w:t>
      </w:r>
    </w:p>
    <w:p w14:paraId="7F41D0F5" w14:textId="77777777" w:rsidR="002E27F6" w:rsidRDefault="002E27F6" w:rsidP="002E27F6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8075"/>
        <w:gridCol w:w="709"/>
      </w:tblGrid>
      <w:tr w:rsidR="002E27F6" w:rsidRPr="00275EE7" w14:paraId="3FC90854" w14:textId="77777777" w:rsidTr="004862E2">
        <w:trPr>
          <w:trHeight w:val="349"/>
        </w:trPr>
        <w:tc>
          <w:tcPr>
            <w:tcW w:w="8075" w:type="dxa"/>
            <w:hideMark/>
          </w:tcPr>
          <w:p w14:paraId="1AFA33F4" w14:textId="77777777" w:rsidR="002E27F6" w:rsidRPr="00A74665" w:rsidRDefault="002E27F6" w:rsidP="004862E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num>
                  <m:den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2-φ-</m:t>
                        </m:r>
                        <m:rad>
                          <m:radPr>
                            <m:degHide m:val="1"/>
                            <m:ctrl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</m:ctrlPr>
                          </m:radPr>
                          <m:deg/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φ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-4φ</m:t>
                            </m:r>
                          </m:e>
                        </m:rad>
                      </m:e>
                    </m:d>
                  </m:den>
                </m:f>
              </m:oMath>
            </m:oMathPara>
          </w:p>
        </w:tc>
        <w:tc>
          <w:tcPr>
            <w:tcW w:w="709" w:type="dxa"/>
            <w:hideMark/>
          </w:tcPr>
          <w:p w14:paraId="0BA7CF51" w14:textId="77777777" w:rsidR="002E27F6" w:rsidRPr="00275EE7" w:rsidRDefault="002E27F6" w:rsidP="004862E2">
            <w:pPr>
              <w:jc w:val="center"/>
              <w:rPr>
                <w:sz w:val="20"/>
                <w:szCs w:val="20"/>
              </w:rPr>
            </w:pPr>
            <w:r w:rsidRPr="00275EE7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1</w:t>
            </w:r>
            <w:r w:rsidRPr="00275EE7">
              <w:rPr>
                <w:sz w:val="20"/>
                <w:szCs w:val="20"/>
              </w:rPr>
              <w:t>)</w:t>
            </w:r>
          </w:p>
        </w:tc>
      </w:tr>
    </w:tbl>
    <w:p w14:paraId="1E51574F" w14:textId="77777777" w:rsidR="002E27F6" w:rsidRDefault="002E27F6" w:rsidP="002E27F6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BC2573E" w14:textId="77777777" w:rsidR="002E27F6" w:rsidRDefault="002E27F6" w:rsidP="00737AF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D91C960" w14:textId="78BD7F10" w:rsidR="000F7B77" w:rsidRPr="00D26708" w:rsidRDefault="002E27F6" w:rsidP="00312356">
      <w:pPr>
        <w:pStyle w:val="Prrafodelista"/>
        <w:numPr>
          <w:ilvl w:val="0"/>
          <w:numId w:val="3"/>
        </w:numPr>
        <w:spacing w:after="0"/>
        <w:ind w:left="284" w:hanging="284"/>
        <w:jc w:val="center"/>
        <w:rPr>
          <w:rFonts w:ascii="Times New Roman" w:hAnsi="Times New Roman" w:cs="Times New Roman"/>
          <w:smallCaps/>
          <w:sz w:val="20"/>
          <w:szCs w:val="20"/>
        </w:rPr>
      </w:pPr>
      <w:r>
        <w:rPr>
          <w:rFonts w:ascii="Times New Roman" w:hAnsi="Times New Roman" w:cs="Times New Roman"/>
          <w:smallCaps/>
          <w:sz w:val="20"/>
          <w:szCs w:val="20"/>
        </w:rPr>
        <w:t>Citas a las referencias</w:t>
      </w:r>
    </w:p>
    <w:p w14:paraId="77A344C2" w14:textId="77777777" w:rsidR="000F7B77" w:rsidRDefault="000F7B77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05F9782" w14:textId="7C461753" w:rsidR="00A14796" w:rsidRDefault="00AB527A" w:rsidP="00DC7F7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Las citas </w:t>
      </w:r>
      <w:r w:rsidR="00767CD4">
        <w:rPr>
          <w:rFonts w:ascii="Times New Roman" w:hAnsi="Times New Roman" w:cs="Times New Roman"/>
          <w:sz w:val="20"/>
          <w:szCs w:val="20"/>
        </w:rPr>
        <w:t xml:space="preserve">en el texto </w:t>
      </w:r>
      <w:r>
        <w:rPr>
          <w:rFonts w:ascii="Times New Roman" w:hAnsi="Times New Roman" w:cs="Times New Roman"/>
          <w:sz w:val="20"/>
          <w:szCs w:val="20"/>
        </w:rPr>
        <w:t>a la</w:t>
      </w:r>
      <w:r w:rsidR="00767CD4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refer</w:t>
      </w:r>
      <w:r w:rsidR="00767CD4"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>n</w:t>
      </w:r>
      <w:r w:rsidR="00767CD4"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ias se hacen con números consecutivos en corchetes [1], </w:t>
      </w:r>
      <w:r w:rsidR="00767CD4">
        <w:rPr>
          <w:rFonts w:ascii="Times New Roman" w:hAnsi="Times New Roman" w:cs="Times New Roman"/>
          <w:sz w:val="20"/>
          <w:szCs w:val="20"/>
        </w:rPr>
        <w:t xml:space="preserve">[2]. </w:t>
      </w:r>
      <w:r w:rsidR="00C74E81">
        <w:rPr>
          <w:rFonts w:ascii="Times New Roman" w:hAnsi="Times New Roman" w:cs="Times New Roman"/>
          <w:sz w:val="20"/>
          <w:szCs w:val="20"/>
        </w:rPr>
        <w:t xml:space="preserve">Se solicita evitar las menciones con los guiones [4]-[6], </w:t>
      </w:r>
      <w:r w:rsidR="00DB43A7">
        <w:rPr>
          <w:rFonts w:ascii="Times New Roman" w:hAnsi="Times New Roman" w:cs="Times New Roman"/>
          <w:sz w:val="20"/>
          <w:szCs w:val="20"/>
        </w:rPr>
        <w:t xml:space="preserve">ya que se prefiere la mención a cada una de las referencias </w:t>
      </w:r>
      <w:r w:rsidR="00EF4420">
        <w:rPr>
          <w:rFonts w:ascii="Times New Roman" w:hAnsi="Times New Roman" w:cs="Times New Roman"/>
          <w:sz w:val="20"/>
          <w:szCs w:val="20"/>
        </w:rPr>
        <w:t xml:space="preserve">[4], [5], [6], </w:t>
      </w:r>
      <w:r w:rsidR="00DB43A7">
        <w:rPr>
          <w:rFonts w:ascii="Times New Roman" w:hAnsi="Times New Roman" w:cs="Times New Roman"/>
          <w:sz w:val="20"/>
          <w:szCs w:val="20"/>
        </w:rPr>
        <w:t>porque en un formato posterior se podría requerir un link en un formato en línea que muestre la</w:t>
      </w:r>
      <w:r w:rsidR="00E25EEE">
        <w:rPr>
          <w:rFonts w:ascii="Times New Roman" w:hAnsi="Times New Roman" w:cs="Times New Roman"/>
          <w:sz w:val="20"/>
          <w:szCs w:val="20"/>
        </w:rPr>
        <w:t xml:space="preserve"> referencia, la figura, la tabla o la ecuación, es la misma petición que se ha hecho para los demás elementos del artículo, se puede ver el ejemplo</w:t>
      </w:r>
      <w:r w:rsidR="009162D8">
        <w:rPr>
          <w:rFonts w:ascii="Times New Roman" w:hAnsi="Times New Roman" w:cs="Times New Roman"/>
          <w:sz w:val="20"/>
          <w:szCs w:val="20"/>
        </w:rPr>
        <w:t xml:space="preserve"> en el trabajo publicado: </w:t>
      </w:r>
      <w:hyperlink r:id="rId18" w:history="1">
        <w:r w:rsidR="009D4E2A" w:rsidRPr="00EE4A90">
          <w:rPr>
            <w:rStyle w:val="Hipervnculo"/>
            <w:rFonts w:ascii="Times New Roman" w:hAnsi="Times New Roman" w:cs="Times New Roman"/>
            <w:color w:val="385623" w:themeColor="accent6" w:themeShade="80"/>
            <w:sz w:val="20"/>
            <w:szCs w:val="20"/>
            <w:u w:val="none"/>
          </w:rPr>
          <w:t>https://www.redalyc.org/jatsRepo/614/61459623005/index.html</w:t>
        </w:r>
      </w:hyperlink>
      <w:r w:rsidR="009162D8">
        <w:t>.</w:t>
      </w:r>
      <w:r w:rsidR="0025073D">
        <w:t xml:space="preserve"> </w:t>
      </w:r>
      <w:r w:rsidR="00714419">
        <w:rPr>
          <w:rFonts w:ascii="Times New Roman" w:hAnsi="Times New Roman" w:cs="Times New Roman"/>
          <w:sz w:val="20"/>
          <w:szCs w:val="20"/>
        </w:rPr>
        <w:t xml:space="preserve">Puede aparecer el número solo </w:t>
      </w:r>
      <w:r w:rsidR="00524BB6">
        <w:rPr>
          <w:rFonts w:ascii="Times New Roman" w:hAnsi="Times New Roman" w:cs="Times New Roman"/>
          <w:sz w:val="20"/>
          <w:szCs w:val="20"/>
        </w:rPr>
        <w:t xml:space="preserve">[7] </w:t>
      </w:r>
      <w:r w:rsidR="00714419">
        <w:rPr>
          <w:rFonts w:ascii="Times New Roman" w:hAnsi="Times New Roman" w:cs="Times New Roman"/>
          <w:sz w:val="20"/>
          <w:szCs w:val="20"/>
        </w:rPr>
        <w:t>o acompañarse de</w:t>
      </w:r>
      <w:r w:rsidR="003E1F3C">
        <w:rPr>
          <w:rFonts w:ascii="Times New Roman" w:hAnsi="Times New Roman" w:cs="Times New Roman"/>
          <w:sz w:val="20"/>
          <w:szCs w:val="20"/>
        </w:rPr>
        <w:t>l apellido o apellidos de los autores, García y Aragón [</w:t>
      </w:r>
      <w:r w:rsidR="00524BB6">
        <w:rPr>
          <w:rFonts w:ascii="Times New Roman" w:hAnsi="Times New Roman" w:cs="Times New Roman"/>
          <w:sz w:val="20"/>
          <w:szCs w:val="20"/>
        </w:rPr>
        <w:t>8</w:t>
      </w:r>
      <w:r w:rsidR="003E1F3C">
        <w:rPr>
          <w:rFonts w:ascii="Times New Roman" w:hAnsi="Times New Roman" w:cs="Times New Roman"/>
          <w:sz w:val="20"/>
          <w:szCs w:val="20"/>
        </w:rPr>
        <w:t>]</w:t>
      </w:r>
      <w:r w:rsidR="007C33A6">
        <w:rPr>
          <w:rFonts w:ascii="Times New Roman" w:hAnsi="Times New Roman" w:cs="Times New Roman"/>
          <w:sz w:val="20"/>
          <w:szCs w:val="20"/>
        </w:rPr>
        <w:t xml:space="preserve"> sin necesidad del año u otro elemento, o </w:t>
      </w:r>
      <w:r w:rsidR="00251CEE">
        <w:rPr>
          <w:rFonts w:ascii="Times New Roman" w:hAnsi="Times New Roman" w:cs="Times New Roman"/>
          <w:sz w:val="20"/>
          <w:szCs w:val="20"/>
        </w:rPr>
        <w:t xml:space="preserve">Lamont </w:t>
      </w:r>
      <w:r w:rsidR="00251CEE" w:rsidRPr="00251CEE">
        <w:rPr>
          <w:rFonts w:ascii="Times New Roman" w:hAnsi="Times New Roman" w:cs="Times New Roman"/>
          <w:i/>
          <w:iCs/>
          <w:sz w:val="20"/>
          <w:szCs w:val="20"/>
        </w:rPr>
        <w:t>et al</w:t>
      </w:r>
      <w:r w:rsidR="00251CEE">
        <w:rPr>
          <w:rFonts w:ascii="Times New Roman" w:hAnsi="Times New Roman" w:cs="Times New Roman"/>
          <w:sz w:val="20"/>
          <w:szCs w:val="20"/>
        </w:rPr>
        <w:t>. [</w:t>
      </w:r>
      <w:r w:rsidR="00524BB6">
        <w:rPr>
          <w:rFonts w:ascii="Times New Roman" w:hAnsi="Times New Roman" w:cs="Times New Roman"/>
          <w:sz w:val="20"/>
          <w:szCs w:val="20"/>
        </w:rPr>
        <w:t>9</w:t>
      </w:r>
      <w:r w:rsidR="00251CEE">
        <w:rPr>
          <w:rFonts w:ascii="Times New Roman" w:hAnsi="Times New Roman" w:cs="Times New Roman"/>
          <w:sz w:val="20"/>
          <w:szCs w:val="20"/>
        </w:rPr>
        <w:t>] para tres o más autores.</w:t>
      </w:r>
    </w:p>
    <w:p w14:paraId="72CD197B" w14:textId="415788C2" w:rsidR="00A14796" w:rsidRDefault="00A14796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796A977" w14:textId="0F0141AB" w:rsidR="004D3D45" w:rsidRPr="00D26708" w:rsidRDefault="004D3D45" w:rsidP="004D3D45">
      <w:pPr>
        <w:pStyle w:val="Prrafodelista"/>
        <w:spacing w:after="0"/>
        <w:ind w:left="284"/>
        <w:jc w:val="center"/>
        <w:rPr>
          <w:rFonts w:ascii="Times New Roman" w:hAnsi="Times New Roman" w:cs="Times New Roman"/>
          <w:smallCaps/>
          <w:sz w:val="20"/>
          <w:szCs w:val="20"/>
        </w:rPr>
      </w:pPr>
      <w:r>
        <w:rPr>
          <w:rFonts w:ascii="Times New Roman" w:hAnsi="Times New Roman" w:cs="Times New Roman"/>
          <w:smallCaps/>
          <w:sz w:val="20"/>
          <w:szCs w:val="20"/>
        </w:rPr>
        <w:t>Referencias</w:t>
      </w:r>
    </w:p>
    <w:p w14:paraId="3ABC208A" w14:textId="77777777" w:rsidR="00315C31" w:rsidRDefault="00315C31" w:rsidP="00994B18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52044A06" w14:textId="0B3BD32E" w:rsidR="00315C31" w:rsidRPr="00315C31" w:rsidRDefault="00315C31" w:rsidP="00994B18">
      <w:pPr>
        <w:spacing w:after="0"/>
        <w:rPr>
          <w:rFonts w:ascii="Times New Roman" w:hAnsi="Times New Roman" w:cs="Times New Roman"/>
          <w:bCs/>
          <w:sz w:val="20"/>
          <w:szCs w:val="20"/>
        </w:rPr>
      </w:pPr>
      <w:r w:rsidRPr="00315C31">
        <w:rPr>
          <w:rFonts w:ascii="Times New Roman" w:hAnsi="Times New Roman" w:cs="Times New Roman"/>
          <w:bCs/>
          <w:sz w:val="20"/>
          <w:szCs w:val="20"/>
        </w:rPr>
        <w:t>Se presentan indicaciones generales para los tipos de cita,</w:t>
      </w:r>
      <w:r>
        <w:rPr>
          <w:rFonts w:ascii="Times New Roman" w:hAnsi="Times New Roman" w:cs="Times New Roman"/>
          <w:bCs/>
          <w:sz w:val="20"/>
          <w:szCs w:val="20"/>
        </w:rPr>
        <w:t xml:space="preserve"> también se recomienda el uso de la herramienta web en </w:t>
      </w:r>
      <w:hyperlink r:id="rId19" w:history="1">
        <w:r w:rsidRPr="003D4604">
          <w:rPr>
            <w:rStyle w:val="Hipervnculo"/>
            <w:rFonts w:ascii="Times New Roman" w:hAnsi="Times New Roman" w:cs="Times New Roman"/>
            <w:bCs/>
            <w:sz w:val="20"/>
            <w:szCs w:val="20"/>
          </w:rPr>
          <w:t>https://www.bibguru.com/c/ieee-citation-generator/</w:t>
        </w:r>
      </w:hyperlink>
      <w:r>
        <w:rPr>
          <w:rFonts w:ascii="Times New Roman" w:hAnsi="Times New Roman" w:cs="Times New Roman"/>
          <w:bCs/>
          <w:sz w:val="20"/>
          <w:szCs w:val="20"/>
        </w:rPr>
        <w:t xml:space="preserve"> , donde se debe seleccionar la opción de citas en IEEE.</w:t>
      </w:r>
      <w:r w:rsidR="00533A68">
        <w:rPr>
          <w:rFonts w:ascii="Times New Roman" w:hAnsi="Times New Roman" w:cs="Times New Roman"/>
          <w:bCs/>
          <w:sz w:val="20"/>
          <w:szCs w:val="20"/>
        </w:rPr>
        <w:t xml:space="preserve"> La división entre tipo de documentos en este caso solamente es para fines explicativos, pueden ir intercalados siguiendo la numeración continua.</w:t>
      </w:r>
    </w:p>
    <w:p w14:paraId="41E81054" w14:textId="77777777" w:rsidR="00315C31" w:rsidRDefault="00315C31" w:rsidP="00994B18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3E7E4C1E" w14:textId="0998B1C2" w:rsidR="00994B18" w:rsidRPr="00AE5F84" w:rsidRDefault="00F212ED" w:rsidP="00994B18">
      <w:pPr>
        <w:spacing w:after="0"/>
        <w:rPr>
          <w:rFonts w:ascii="Times New Roman" w:hAnsi="Times New Roman" w:cs="Times New Roman"/>
          <w:b/>
          <w:bCs/>
          <w:sz w:val="18"/>
          <w:szCs w:val="18"/>
        </w:rPr>
      </w:pPr>
      <w:r w:rsidRPr="00AE5F84">
        <w:rPr>
          <w:rFonts w:ascii="Times New Roman" w:hAnsi="Times New Roman" w:cs="Times New Roman"/>
          <w:b/>
          <w:bCs/>
          <w:sz w:val="20"/>
          <w:szCs w:val="20"/>
        </w:rPr>
        <w:t>Libro</w:t>
      </w:r>
      <w:r w:rsidR="00704AFA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994B18" w:rsidRPr="00AE5F8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348FBF64" w14:textId="5F4AE43F" w:rsidR="00252A24" w:rsidRPr="0078242E" w:rsidRDefault="00994B18" w:rsidP="00252A24">
      <w:pPr>
        <w:spacing w:after="0"/>
        <w:rPr>
          <w:rFonts w:ascii="Times New Roman" w:hAnsi="Times New Roman" w:cs="Times New Roman"/>
          <w:sz w:val="18"/>
          <w:szCs w:val="18"/>
        </w:rPr>
      </w:pPr>
      <w:r w:rsidRPr="0078242E">
        <w:rPr>
          <w:rFonts w:ascii="Times New Roman" w:hAnsi="Times New Roman" w:cs="Times New Roman"/>
          <w:sz w:val="18"/>
          <w:szCs w:val="18"/>
        </w:rPr>
        <w:t xml:space="preserve">Autor o autores con la letra inicial del nombre y apellidos, </w:t>
      </w:r>
      <w:r w:rsidRPr="0078242E">
        <w:rPr>
          <w:rFonts w:ascii="Times New Roman" w:hAnsi="Times New Roman" w:cs="Times New Roman"/>
          <w:i/>
          <w:iCs/>
          <w:sz w:val="18"/>
          <w:szCs w:val="18"/>
        </w:rPr>
        <w:t>Título del libro en cursivas</w:t>
      </w:r>
      <w:r w:rsidRPr="0078242E">
        <w:rPr>
          <w:rFonts w:ascii="Times New Roman" w:hAnsi="Times New Roman" w:cs="Times New Roman"/>
          <w:sz w:val="18"/>
          <w:szCs w:val="18"/>
        </w:rPr>
        <w:t>, número de edición, ciudad de edición, país: editorial, año</w:t>
      </w:r>
      <w:r w:rsidR="00252A24">
        <w:rPr>
          <w:rFonts w:ascii="Times New Roman" w:hAnsi="Times New Roman" w:cs="Times New Roman"/>
          <w:sz w:val="18"/>
          <w:szCs w:val="18"/>
        </w:rPr>
        <w:t>,</w:t>
      </w:r>
      <w:r w:rsidRPr="0078242E">
        <w:rPr>
          <w:rFonts w:ascii="Times New Roman" w:hAnsi="Times New Roman" w:cs="Times New Roman"/>
          <w:sz w:val="18"/>
          <w:szCs w:val="18"/>
        </w:rPr>
        <w:t xml:space="preserve"> </w:t>
      </w:r>
      <w:r w:rsidR="00252A24" w:rsidRPr="00CB3928">
        <w:rPr>
          <w:rFonts w:ascii="Arial Narrow" w:hAnsi="Arial Narrow" w:cs="Times New Roman"/>
          <w:sz w:val="18"/>
          <w:szCs w:val="18"/>
        </w:rPr>
        <w:t>si es el caso</w:t>
      </w:r>
      <w:r w:rsidR="00252A24">
        <w:rPr>
          <w:rFonts w:ascii="Times New Roman" w:hAnsi="Times New Roman" w:cs="Times New Roman"/>
          <w:sz w:val="18"/>
          <w:szCs w:val="18"/>
        </w:rPr>
        <w:t xml:space="preserve"> doi: </w:t>
      </w:r>
      <w:r w:rsidR="00252A24" w:rsidRPr="00B50EA5">
        <w:rPr>
          <w:rFonts w:ascii="Times New Roman" w:hAnsi="Times New Roman" w:cs="Times New Roman"/>
          <w:sz w:val="18"/>
          <w:szCs w:val="18"/>
          <w:u w:val="single"/>
        </w:rPr>
        <w:t>enlace</w:t>
      </w:r>
      <w:r w:rsidR="00252A24" w:rsidRPr="0078242E">
        <w:rPr>
          <w:rFonts w:ascii="Times New Roman" w:hAnsi="Times New Roman" w:cs="Times New Roman"/>
          <w:sz w:val="18"/>
          <w:szCs w:val="18"/>
        </w:rPr>
        <w:t xml:space="preserve"> </w:t>
      </w:r>
      <w:r w:rsidR="00252A24">
        <w:rPr>
          <w:rFonts w:ascii="Arial Narrow" w:hAnsi="Arial Narrow" w:cs="Times New Roman"/>
          <w:sz w:val="18"/>
          <w:szCs w:val="18"/>
        </w:rPr>
        <w:t>u otro hiperenlace</w:t>
      </w:r>
      <w:r w:rsidR="00252A24">
        <w:rPr>
          <w:rFonts w:ascii="Times New Roman" w:hAnsi="Times New Roman" w:cs="Times New Roman"/>
          <w:sz w:val="18"/>
          <w:szCs w:val="18"/>
        </w:rPr>
        <w:t xml:space="preserve"> a</w:t>
      </w:r>
      <w:r w:rsidR="00252A24" w:rsidRPr="0078242E">
        <w:rPr>
          <w:rFonts w:ascii="Times New Roman" w:hAnsi="Times New Roman" w:cs="Times New Roman"/>
          <w:sz w:val="18"/>
          <w:szCs w:val="18"/>
        </w:rPr>
        <w:t xml:space="preserve">vailable: </w:t>
      </w:r>
      <w:r w:rsidR="00252A24" w:rsidRPr="00816FF5">
        <w:rPr>
          <w:rFonts w:ascii="Times New Roman" w:hAnsi="Times New Roman" w:cs="Times New Roman"/>
          <w:sz w:val="18"/>
          <w:szCs w:val="18"/>
          <w:u w:val="single"/>
        </w:rPr>
        <w:t>URL</w:t>
      </w:r>
    </w:p>
    <w:p w14:paraId="2C77D105" w14:textId="48944801" w:rsidR="00F212ED" w:rsidRDefault="00F212ED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9E9B02D" w14:textId="7C9AB258" w:rsidR="00E75CB0" w:rsidRDefault="00CD1B95" w:rsidP="00E75CB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H. </w:t>
      </w:r>
      <w:r w:rsidRPr="00CD1B95">
        <w:rPr>
          <w:rFonts w:ascii="Times New Roman" w:hAnsi="Times New Roman" w:cs="Times New Roman"/>
          <w:sz w:val="18"/>
          <w:szCs w:val="18"/>
        </w:rPr>
        <w:t>Marengo</w:t>
      </w:r>
      <w:r w:rsidR="00477217">
        <w:rPr>
          <w:rFonts w:ascii="Times New Roman" w:hAnsi="Times New Roman" w:cs="Times New Roman"/>
          <w:sz w:val="18"/>
          <w:szCs w:val="18"/>
        </w:rPr>
        <w:t>-</w:t>
      </w:r>
      <w:r w:rsidRPr="00CD1B95">
        <w:rPr>
          <w:rFonts w:ascii="Times New Roman" w:hAnsi="Times New Roman" w:cs="Times New Roman"/>
          <w:sz w:val="18"/>
          <w:szCs w:val="18"/>
        </w:rPr>
        <w:t>Mogollón</w:t>
      </w:r>
      <w:r w:rsidR="00477217">
        <w:rPr>
          <w:rFonts w:ascii="Times New Roman" w:hAnsi="Times New Roman" w:cs="Times New Roman"/>
          <w:sz w:val="18"/>
          <w:szCs w:val="18"/>
        </w:rPr>
        <w:t>,</w:t>
      </w:r>
      <w:r w:rsidR="00477217" w:rsidRPr="00477217">
        <w:t xml:space="preserve"> </w:t>
      </w:r>
      <w:r w:rsidR="00477217" w:rsidRPr="00477217">
        <w:rPr>
          <w:rFonts w:ascii="Times New Roman" w:hAnsi="Times New Roman" w:cs="Times New Roman"/>
          <w:i/>
          <w:iCs/>
          <w:sz w:val="18"/>
          <w:szCs w:val="18"/>
        </w:rPr>
        <w:t>Obras de desvío en proyectos hidráulicos, aspectos de diseño y construcción</w:t>
      </w:r>
      <w:r w:rsidR="00E75CB0" w:rsidRPr="00E253AA">
        <w:rPr>
          <w:rFonts w:ascii="Times New Roman" w:hAnsi="Times New Roman" w:cs="Times New Roman"/>
          <w:sz w:val="18"/>
          <w:szCs w:val="18"/>
        </w:rPr>
        <w:t xml:space="preserve">, </w:t>
      </w:r>
      <w:r w:rsidR="00D63FBF">
        <w:rPr>
          <w:rFonts w:ascii="Times New Roman" w:hAnsi="Times New Roman" w:cs="Times New Roman"/>
          <w:sz w:val="18"/>
          <w:szCs w:val="18"/>
        </w:rPr>
        <w:t>1ª ed.</w:t>
      </w:r>
      <w:r w:rsidR="00107C16">
        <w:rPr>
          <w:rFonts w:ascii="Times New Roman" w:hAnsi="Times New Roman" w:cs="Times New Roman"/>
          <w:sz w:val="18"/>
          <w:szCs w:val="18"/>
        </w:rPr>
        <w:t xml:space="preserve"> Ciudad de México, México: Universidad Nacional Autónoma de México</w:t>
      </w:r>
      <w:r w:rsidR="008172A1">
        <w:rPr>
          <w:rFonts w:ascii="Times New Roman" w:hAnsi="Times New Roman" w:cs="Times New Roman"/>
          <w:sz w:val="18"/>
          <w:szCs w:val="18"/>
        </w:rPr>
        <w:t>, 2019</w:t>
      </w:r>
      <w:r w:rsidR="00252A24">
        <w:rPr>
          <w:rFonts w:ascii="Times New Roman" w:hAnsi="Times New Roman" w:cs="Times New Roman"/>
          <w:sz w:val="18"/>
          <w:szCs w:val="18"/>
        </w:rPr>
        <w:t>, a</w:t>
      </w:r>
      <w:r w:rsidR="00F26828">
        <w:rPr>
          <w:rFonts w:ascii="Times New Roman" w:hAnsi="Times New Roman" w:cs="Times New Roman"/>
          <w:sz w:val="18"/>
          <w:szCs w:val="18"/>
        </w:rPr>
        <w:t xml:space="preserve">vailable: </w:t>
      </w:r>
      <w:hyperlink r:id="rId20" w:history="1">
        <w:r w:rsidR="00D24D12" w:rsidRPr="00207164">
          <w:rPr>
            <w:rStyle w:val="Hipervnculo"/>
            <w:rFonts w:ascii="Times New Roman" w:hAnsi="Times New Roman" w:cs="Times New Roman"/>
            <w:sz w:val="18"/>
            <w:szCs w:val="18"/>
          </w:rPr>
          <w:t>http://www.librosoa.unam.mx/handle/123456789/2579</w:t>
        </w:r>
      </w:hyperlink>
      <w:r w:rsidR="00D24D12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5865588A" w14:textId="2929AF07" w:rsidR="00110B9D" w:rsidRDefault="00D3072A" w:rsidP="00E75CB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Institute of Electrical and Electronics Engineers, </w:t>
      </w:r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IEEE Editorial Style Manual for Authors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6A32D8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1ª ed. </w:t>
      </w:r>
      <w:r w:rsidR="002E7656">
        <w:rPr>
          <w:rFonts w:ascii="Times New Roman" w:hAnsi="Times New Roman" w:cs="Times New Roman"/>
          <w:sz w:val="18"/>
          <w:szCs w:val="18"/>
        </w:rPr>
        <w:t>Piscataway, NJ, USA: IEEE</w:t>
      </w:r>
      <w:r w:rsidR="003E033E">
        <w:rPr>
          <w:rFonts w:ascii="Times New Roman" w:hAnsi="Times New Roman" w:cs="Times New Roman"/>
          <w:sz w:val="18"/>
          <w:szCs w:val="18"/>
        </w:rPr>
        <w:t>, 2019</w:t>
      </w:r>
      <w:r w:rsidR="00252A24">
        <w:rPr>
          <w:rFonts w:ascii="Times New Roman" w:hAnsi="Times New Roman" w:cs="Times New Roman"/>
          <w:sz w:val="18"/>
          <w:szCs w:val="18"/>
        </w:rPr>
        <w:t>,</w:t>
      </w:r>
      <w:r w:rsidR="009D1F39">
        <w:rPr>
          <w:rFonts w:ascii="Times New Roman" w:hAnsi="Times New Roman" w:cs="Times New Roman"/>
          <w:sz w:val="18"/>
          <w:szCs w:val="18"/>
        </w:rPr>
        <w:t xml:space="preserve"> a</w:t>
      </w:r>
      <w:r w:rsidR="003E033E">
        <w:rPr>
          <w:rFonts w:ascii="Times New Roman" w:hAnsi="Times New Roman" w:cs="Times New Roman"/>
          <w:sz w:val="18"/>
          <w:szCs w:val="18"/>
        </w:rPr>
        <w:t>vailable:</w:t>
      </w:r>
      <w:r w:rsidR="00CF1327">
        <w:rPr>
          <w:rFonts w:ascii="Times New Roman" w:hAnsi="Times New Roman" w:cs="Times New Roman"/>
          <w:sz w:val="18"/>
          <w:szCs w:val="18"/>
        </w:rPr>
        <w:t xml:space="preserve"> </w:t>
      </w:r>
      <w:hyperlink r:id="rId21" w:history="1">
        <w:r w:rsidR="00CF1327" w:rsidRPr="0039084E">
          <w:rPr>
            <w:rStyle w:val="Hipervnculo"/>
            <w:rFonts w:ascii="Times New Roman" w:hAnsi="Times New Roman" w:cs="Times New Roman"/>
            <w:sz w:val="18"/>
            <w:szCs w:val="18"/>
          </w:rPr>
          <w:t>http://journals.ieeeauthorcenter.ieee.org/wp-content/uploads/sites/7/IEEE-Editorial-Style-Manual.pdf</w:t>
        </w:r>
      </w:hyperlink>
      <w:r w:rsidR="00CF1327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0D434E56" w14:textId="3FEA1792" w:rsidR="006838A0" w:rsidRDefault="0031755C" w:rsidP="00E75CB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W. Bolton, </w:t>
      </w:r>
      <w:r w:rsidR="000431B8"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Mechatronics: Electronic Control Systems in Mechanical &amp; Electrical Engineering</w:t>
      </w:r>
      <w:r w:rsidR="000431B8" w:rsidRPr="008851CE">
        <w:rPr>
          <w:rFonts w:ascii="Times New Roman" w:hAnsi="Times New Roman" w:cs="Times New Roman"/>
          <w:sz w:val="18"/>
          <w:szCs w:val="18"/>
          <w:lang w:val="en-US"/>
        </w:rPr>
        <w:t>, 6ª ed.</w:t>
      </w:r>
      <w:r w:rsidR="00EC05D6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EC05D6">
        <w:rPr>
          <w:rFonts w:ascii="Times New Roman" w:hAnsi="Times New Roman" w:cs="Times New Roman"/>
          <w:sz w:val="18"/>
          <w:szCs w:val="18"/>
        </w:rPr>
        <w:t>New York, USA: Pearson, 2018.</w:t>
      </w:r>
    </w:p>
    <w:p w14:paraId="12970D7D" w14:textId="477F8A15" w:rsidR="00D73EE3" w:rsidRPr="00E253AA" w:rsidRDefault="00D73EE3" w:rsidP="00E75CB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L.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Keviczky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>, R. Bars</w:t>
      </w:r>
      <w:r w:rsidR="001C6B0A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>J</w:t>
      </w:r>
      <w:r w:rsidR="001C6B0A" w:rsidRPr="008851CE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Hetthéssy</w:t>
      </w:r>
      <w:proofErr w:type="spellEnd"/>
      <w:r w:rsidR="001C6B0A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>C</w:t>
      </w:r>
      <w:r w:rsidR="001C6B0A" w:rsidRPr="008851CE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Bányász</w:t>
      </w:r>
      <w:proofErr w:type="spellEnd"/>
      <w:r w:rsidR="001C6B0A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B733DD"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Control Engineering</w:t>
      </w:r>
      <w:r w:rsidR="00B733DD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F73567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1ª ed. </w:t>
      </w:r>
      <w:proofErr w:type="spellStart"/>
      <w:r w:rsidR="00F73567" w:rsidRPr="00F73567">
        <w:rPr>
          <w:rFonts w:ascii="Times New Roman" w:hAnsi="Times New Roman" w:cs="Times New Roman"/>
          <w:sz w:val="18"/>
          <w:szCs w:val="18"/>
        </w:rPr>
        <w:t>Switzerland</w:t>
      </w:r>
      <w:proofErr w:type="spellEnd"/>
      <w:r w:rsidR="00F73567">
        <w:rPr>
          <w:rFonts w:ascii="Times New Roman" w:hAnsi="Times New Roman" w:cs="Times New Roman"/>
          <w:sz w:val="18"/>
          <w:szCs w:val="18"/>
        </w:rPr>
        <w:t>:</w:t>
      </w:r>
      <w:r w:rsidR="00F73567" w:rsidRPr="00F73567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C94579">
        <w:rPr>
          <w:rFonts w:ascii="Times New Roman" w:hAnsi="Times New Roman" w:cs="Times New Roman"/>
          <w:sz w:val="18"/>
          <w:szCs w:val="18"/>
        </w:rPr>
        <w:t>Springer</w:t>
      </w:r>
      <w:proofErr w:type="spellEnd"/>
      <w:r w:rsidR="00C94579">
        <w:rPr>
          <w:rFonts w:ascii="Times New Roman" w:hAnsi="Times New Roman" w:cs="Times New Roman"/>
          <w:sz w:val="18"/>
          <w:szCs w:val="18"/>
        </w:rPr>
        <w:t xml:space="preserve">, </w:t>
      </w:r>
      <w:r w:rsidR="00F73567">
        <w:rPr>
          <w:rFonts w:ascii="Times New Roman" w:hAnsi="Times New Roman" w:cs="Times New Roman"/>
          <w:sz w:val="18"/>
          <w:szCs w:val="18"/>
        </w:rPr>
        <w:t>2019.</w:t>
      </w:r>
    </w:p>
    <w:p w14:paraId="172242A6" w14:textId="4DD383B1" w:rsidR="00E75CB0" w:rsidRDefault="00E75CB0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F85B435" w14:textId="0BE35B0A" w:rsidR="00F212ED" w:rsidRDefault="00F212ED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704AFA">
        <w:rPr>
          <w:rFonts w:ascii="Times New Roman" w:hAnsi="Times New Roman" w:cs="Times New Roman"/>
          <w:b/>
          <w:bCs/>
          <w:sz w:val="20"/>
          <w:szCs w:val="20"/>
        </w:rPr>
        <w:t>Capítulo</w:t>
      </w:r>
      <w:r w:rsidR="00704AFA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704AFA">
        <w:rPr>
          <w:rFonts w:ascii="Times New Roman" w:hAnsi="Times New Roman" w:cs="Times New Roman"/>
          <w:b/>
          <w:bCs/>
          <w:sz w:val="20"/>
          <w:szCs w:val="20"/>
        </w:rPr>
        <w:t xml:space="preserve"> de libro</w:t>
      </w:r>
    </w:p>
    <w:p w14:paraId="5DF7BD99" w14:textId="32C0EBE9" w:rsidR="009D1F39" w:rsidRPr="0078242E" w:rsidRDefault="000A0983" w:rsidP="009D1F3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78242E">
        <w:rPr>
          <w:rFonts w:ascii="Times New Roman" w:hAnsi="Times New Roman" w:cs="Times New Roman"/>
          <w:sz w:val="18"/>
          <w:szCs w:val="18"/>
        </w:rPr>
        <w:t>Autor o autores con la letra inicial del nombre y apellidos,</w:t>
      </w:r>
      <w:r>
        <w:rPr>
          <w:rFonts w:ascii="Times New Roman" w:hAnsi="Times New Roman" w:cs="Times New Roman"/>
          <w:sz w:val="18"/>
          <w:szCs w:val="18"/>
        </w:rPr>
        <w:t xml:space="preserve"> “Título del capítulo entre comillas,” in</w:t>
      </w:r>
      <w:r w:rsidRPr="0078242E">
        <w:rPr>
          <w:rFonts w:ascii="Times New Roman" w:hAnsi="Times New Roman" w:cs="Times New Roman"/>
          <w:sz w:val="18"/>
          <w:szCs w:val="18"/>
        </w:rPr>
        <w:t xml:space="preserve"> </w:t>
      </w:r>
      <w:r w:rsidRPr="0078242E">
        <w:rPr>
          <w:rFonts w:ascii="Times New Roman" w:hAnsi="Times New Roman" w:cs="Times New Roman"/>
          <w:i/>
          <w:iCs/>
          <w:sz w:val="18"/>
          <w:szCs w:val="18"/>
        </w:rPr>
        <w:t>Título del libro en cursivas</w:t>
      </w:r>
      <w:r w:rsidRPr="0078242E">
        <w:rPr>
          <w:rFonts w:ascii="Times New Roman" w:hAnsi="Times New Roman" w:cs="Times New Roman"/>
          <w:sz w:val="18"/>
          <w:szCs w:val="18"/>
        </w:rPr>
        <w:t>, número de edición, ciudad de edición, país: editorial, año</w:t>
      </w:r>
      <w:r w:rsidR="00F506CD">
        <w:rPr>
          <w:rFonts w:ascii="Times New Roman" w:hAnsi="Times New Roman" w:cs="Times New Roman"/>
          <w:sz w:val="18"/>
          <w:szCs w:val="18"/>
        </w:rPr>
        <w:t>, páginas</w:t>
      </w:r>
      <w:r w:rsidR="009D1F39">
        <w:rPr>
          <w:rFonts w:ascii="Times New Roman" w:hAnsi="Times New Roman" w:cs="Times New Roman"/>
          <w:sz w:val="18"/>
          <w:szCs w:val="18"/>
        </w:rPr>
        <w:t>,</w:t>
      </w:r>
      <w:r w:rsidRPr="0078242E">
        <w:rPr>
          <w:rFonts w:ascii="Times New Roman" w:hAnsi="Times New Roman" w:cs="Times New Roman"/>
          <w:sz w:val="18"/>
          <w:szCs w:val="18"/>
        </w:rPr>
        <w:t xml:space="preserve"> </w:t>
      </w:r>
      <w:r w:rsidR="009D1F39" w:rsidRPr="00CB3928">
        <w:rPr>
          <w:rFonts w:ascii="Arial Narrow" w:hAnsi="Arial Narrow" w:cs="Times New Roman"/>
          <w:sz w:val="18"/>
          <w:szCs w:val="18"/>
        </w:rPr>
        <w:t>si es el caso</w:t>
      </w:r>
      <w:r w:rsidR="009D1F39">
        <w:rPr>
          <w:rFonts w:ascii="Times New Roman" w:hAnsi="Times New Roman" w:cs="Times New Roman"/>
          <w:sz w:val="18"/>
          <w:szCs w:val="18"/>
        </w:rPr>
        <w:t xml:space="preserve"> doi: </w:t>
      </w:r>
      <w:r w:rsidR="009D1F39" w:rsidRPr="00B50EA5">
        <w:rPr>
          <w:rFonts w:ascii="Times New Roman" w:hAnsi="Times New Roman" w:cs="Times New Roman"/>
          <w:sz w:val="18"/>
          <w:szCs w:val="18"/>
          <w:u w:val="single"/>
        </w:rPr>
        <w:t>enlace</w:t>
      </w:r>
      <w:r w:rsidR="009D1F39" w:rsidRPr="0078242E">
        <w:rPr>
          <w:rFonts w:ascii="Times New Roman" w:hAnsi="Times New Roman" w:cs="Times New Roman"/>
          <w:sz w:val="18"/>
          <w:szCs w:val="18"/>
        </w:rPr>
        <w:t xml:space="preserve"> </w:t>
      </w:r>
      <w:r w:rsidR="009D1F39">
        <w:rPr>
          <w:rFonts w:ascii="Arial Narrow" w:hAnsi="Arial Narrow" w:cs="Times New Roman"/>
          <w:sz w:val="18"/>
          <w:szCs w:val="18"/>
        </w:rPr>
        <w:t>u otro hiperenlace</w:t>
      </w:r>
      <w:r w:rsidR="009D1F39">
        <w:rPr>
          <w:rFonts w:ascii="Times New Roman" w:hAnsi="Times New Roman" w:cs="Times New Roman"/>
          <w:sz w:val="18"/>
          <w:szCs w:val="18"/>
        </w:rPr>
        <w:t xml:space="preserve"> a</w:t>
      </w:r>
      <w:r w:rsidR="009D1F39" w:rsidRPr="0078242E">
        <w:rPr>
          <w:rFonts w:ascii="Times New Roman" w:hAnsi="Times New Roman" w:cs="Times New Roman"/>
          <w:sz w:val="18"/>
          <w:szCs w:val="18"/>
        </w:rPr>
        <w:t xml:space="preserve">vailable: </w:t>
      </w:r>
      <w:r w:rsidR="009D1F39" w:rsidRPr="00816FF5">
        <w:rPr>
          <w:rFonts w:ascii="Times New Roman" w:hAnsi="Times New Roman" w:cs="Times New Roman"/>
          <w:sz w:val="18"/>
          <w:szCs w:val="18"/>
          <w:u w:val="single"/>
        </w:rPr>
        <w:t>URL</w:t>
      </w:r>
    </w:p>
    <w:p w14:paraId="2C2856A4" w14:textId="043175BF" w:rsidR="000A0983" w:rsidRPr="00704AFA" w:rsidRDefault="000A0983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070694F5" w14:textId="3693F920" w:rsidR="004F7C66" w:rsidRDefault="00302B5C" w:rsidP="004F2643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F24E1C">
        <w:rPr>
          <w:rFonts w:ascii="Times New Roman" w:hAnsi="Times New Roman" w:cs="Times New Roman"/>
          <w:sz w:val="18"/>
          <w:szCs w:val="18"/>
        </w:rPr>
        <w:t>A. Sánchez-Juárez, D. Martínez</w:t>
      </w:r>
      <w:r w:rsidR="00F24E1C" w:rsidRPr="00F24E1C">
        <w:rPr>
          <w:rFonts w:ascii="Times New Roman" w:hAnsi="Times New Roman" w:cs="Times New Roman"/>
          <w:sz w:val="18"/>
          <w:szCs w:val="18"/>
        </w:rPr>
        <w:t>-</w:t>
      </w:r>
      <w:r w:rsidRPr="00F24E1C">
        <w:rPr>
          <w:rFonts w:ascii="Times New Roman" w:hAnsi="Times New Roman" w:cs="Times New Roman"/>
          <w:sz w:val="18"/>
          <w:szCs w:val="18"/>
        </w:rPr>
        <w:t>Escobar, R</w:t>
      </w:r>
      <w:r w:rsidR="00F24E1C" w:rsidRPr="00F24E1C">
        <w:rPr>
          <w:rFonts w:ascii="Times New Roman" w:hAnsi="Times New Roman" w:cs="Times New Roman"/>
          <w:sz w:val="18"/>
          <w:szCs w:val="18"/>
        </w:rPr>
        <w:t>.</w:t>
      </w:r>
      <w:r w:rsidRPr="00F24E1C">
        <w:rPr>
          <w:rFonts w:ascii="Times New Roman" w:hAnsi="Times New Roman" w:cs="Times New Roman"/>
          <w:sz w:val="18"/>
          <w:szCs w:val="18"/>
        </w:rPr>
        <w:t xml:space="preserve"> Santos</w:t>
      </w:r>
      <w:r w:rsidR="00F24E1C" w:rsidRPr="00F24E1C">
        <w:rPr>
          <w:rFonts w:ascii="Times New Roman" w:hAnsi="Times New Roman" w:cs="Times New Roman"/>
          <w:sz w:val="18"/>
          <w:szCs w:val="18"/>
        </w:rPr>
        <w:t xml:space="preserve">, </w:t>
      </w:r>
      <w:r w:rsidRPr="00F24E1C">
        <w:rPr>
          <w:rFonts w:ascii="Times New Roman" w:hAnsi="Times New Roman" w:cs="Times New Roman"/>
          <w:sz w:val="18"/>
          <w:szCs w:val="18"/>
        </w:rPr>
        <w:t>J</w:t>
      </w:r>
      <w:r w:rsidR="00F24E1C" w:rsidRPr="00F24E1C">
        <w:rPr>
          <w:rFonts w:ascii="Times New Roman" w:hAnsi="Times New Roman" w:cs="Times New Roman"/>
          <w:sz w:val="18"/>
          <w:szCs w:val="18"/>
        </w:rPr>
        <w:t>.</w:t>
      </w:r>
      <w:r w:rsidRPr="00F24E1C">
        <w:rPr>
          <w:rFonts w:ascii="Times New Roman" w:hAnsi="Times New Roman" w:cs="Times New Roman"/>
          <w:sz w:val="18"/>
          <w:szCs w:val="18"/>
        </w:rPr>
        <w:t xml:space="preserve"> Ortega</w:t>
      </w:r>
      <w:r w:rsidR="00F24E1C" w:rsidRPr="00F24E1C">
        <w:rPr>
          <w:rFonts w:ascii="Times New Roman" w:hAnsi="Times New Roman" w:cs="Times New Roman"/>
          <w:sz w:val="18"/>
          <w:szCs w:val="18"/>
        </w:rPr>
        <w:t>-</w:t>
      </w:r>
      <w:r w:rsidRPr="00F24E1C">
        <w:rPr>
          <w:rFonts w:ascii="Times New Roman" w:hAnsi="Times New Roman" w:cs="Times New Roman"/>
          <w:sz w:val="18"/>
          <w:szCs w:val="18"/>
        </w:rPr>
        <w:t>Cruz</w:t>
      </w:r>
      <w:r w:rsidR="00F24E1C" w:rsidRPr="00F24E1C">
        <w:rPr>
          <w:rFonts w:ascii="Times New Roman" w:hAnsi="Times New Roman" w:cs="Times New Roman"/>
          <w:sz w:val="18"/>
          <w:szCs w:val="18"/>
        </w:rPr>
        <w:t xml:space="preserve">, </w:t>
      </w:r>
      <w:r w:rsidRPr="00F24E1C">
        <w:rPr>
          <w:rFonts w:ascii="Times New Roman" w:hAnsi="Times New Roman" w:cs="Times New Roman"/>
          <w:sz w:val="18"/>
          <w:szCs w:val="18"/>
        </w:rPr>
        <w:t>P</w:t>
      </w:r>
      <w:r w:rsidR="00F24E1C">
        <w:rPr>
          <w:rFonts w:ascii="Times New Roman" w:hAnsi="Times New Roman" w:cs="Times New Roman"/>
          <w:sz w:val="18"/>
          <w:szCs w:val="18"/>
        </w:rPr>
        <w:t>.</w:t>
      </w:r>
      <w:r w:rsidRPr="00F24E1C">
        <w:rPr>
          <w:rFonts w:ascii="Times New Roman" w:hAnsi="Times New Roman" w:cs="Times New Roman"/>
          <w:sz w:val="18"/>
          <w:szCs w:val="18"/>
        </w:rPr>
        <w:t xml:space="preserve"> A</w:t>
      </w:r>
      <w:r w:rsidR="00F24E1C">
        <w:rPr>
          <w:rFonts w:ascii="Times New Roman" w:hAnsi="Times New Roman" w:cs="Times New Roman"/>
          <w:sz w:val="18"/>
          <w:szCs w:val="18"/>
        </w:rPr>
        <w:t>.</w:t>
      </w:r>
      <w:r w:rsidRPr="00F24E1C">
        <w:rPr>
          <w:rFonts w:ascii="Times New Roman" w:hAnsi="Times New Roman" w:cs="Times New Roman"/>
          <w:sz w:val="18"/>
          <w:szCs w:val="18"/>
        </w:rPr>
        <w:t xml:space="preserve"> Sánchez</w:t>
      </w:r>
      <w:r w:rsidR="00F24E1C">
        <w:rPr>
          <w:rFonts w:ascii="Times New Roman" w:hAnsi="Times New Roman" w:cs="Times New Roman"/>
          <w:sz w:val="18"/>
          <w:szCs w:val="18"/>
        </w:rPr>
        <w:t>-</w:t>
      </w:r>
      <w:r w:rsidRPr="00F24E1C">
        <w:rPr>
          <w:rFonts w:ascii="Times New Roman" w:hAnsi="Times New Roman" w:cs="Times New Roman"/>
          <w:sz w:val="18"/>
          <w:szCs w:val="18"/>
        </w:rPr>
        <w:t>Pérez</w:t>
      </w:r>
      <w:r w:rsidR="004F7C66" w:rsidRPr="00F24E1C">
        <w:rPr>
          <w:rFonts w:ascii="Times New Roman" w:hAnsi="Times New Roman" w:cs="Times New Roman"/>
          <w:sz w:val="18"/>
          <w:szCs w:val="18"/>
        </w:rPr>
        <w:t>,</w:t>
      </w:r>
      <w:r w:rsidR="00F24E1C">
        <w:rPr>
          <w:rFonts w:ascii="Times New Roman" w:hAnsi="Times New Roman" w:cs="Times New Roman"/>
          <w:sz w:val="18"/>
          <w:szCs w:val="18"/>
        </w:rPr>
        <w:t xml:space="preserve"> “</w:t>
      </w:r>
      <w:r w:rsidR="008E1122">
        <w:rPr>
          <w:rFonts w:ascii="Times New Roman" w:hAnsi="Times New Roman" w:cs="Times New Roman"/>
          <w:sz w:val="18"/>
          <w:szCs w:val="18"/>
        </w:rPr>
        <w:t>Los convertidores fotovoltaicos</w:t>
      </w:r>
      <w:r w:rsidR="00F555EB">
        <w:rPr>
          <w:rFonts w:ascii="Times New Roman" w:hAnsi="Times New Roman" w:cs="Times New Roman"/>
          <w:sz w:val="18"/>
          <w:szCs w:val="18"/>
        </w:rPr>
        <w:t>,</w:t>
      </w:r>
      <w:r w:rsidR="00F24E1C">
        <w:rPr>
          <w:rFonts w:ascii="Times New Roman" w:hAnsi="Times New Roman" w:cs="Times New Roman"/>
          <w:sz w:val="18"/>
          <w:szCs w:val="18"/>
        </w:rPr>
        <w:t>” in</w:t>
      </w:r>
      <w:r w:rsidR="004F7C66" w:rsidRPr="00477217">
        <w:t xml:space="preserve"> </w:t>
      </w:r>
      <w:r w:rsidR="00626A16" w:rsidRPr="00626A16">
        <w:rPr>
          <w:rFonts w:ascii="Times New Roman" w:hAnsi="Times New Roman" w:cs="Times New Roman"/>
          <w:i/>
          <w:iCs/>
          <w:sz w:val="18"/>
          <w:szCs w:val="18"/>
        </w:rPr>
        <w:t>Aplicaciones Fotovoltaicas de la Energía Solar en los Sectores Residencial, Servicio e Industrial</w:t>
      </w:r>
      <w:r w:rsidR="004F7C66" w:rsidRPr="00F24E1C">
        <w:rPr>
          <w:rFonts w:ascii="Times New Roman" w:hAnsi="Times New Roman" w:cs="Times New Roman"/>
          <w:sz w:val="18"/>
          <w:szCs w:val="18"/>
        </w:rPr>
        <w:t xml:space="preserve">, 1ª ed. Ciudad de México, México: </w:t>
      </w:r>
      <w:r w:rsidR="00626A16">
        <w:rPr>
          <w:rFonts w:ascii="Times New Roman" w:hAnsi="Times New Roman" w:cs="Times New Roman"/>
          <w:sz w:val="18"/>
          <w:szCs w:val="18"/>
        </w:rPr>
        <w:t>Instituto de Ingeniería</w:t>
      </w:r>
      <w:r w:rsidR="004F7C66" w:rsidRPr="00F24E1C">
        <w:rPr>
          <w:rFonts w:ascii="Times New Roman" w:hAnsi="Times New Roman" w:cs="Times New Roman"/>
          <w:sz w:val="18"/>
          <w:szCs w:val="18"/>
        </w:rPr>
        <w:t>, 201</w:t>
      </w:r>
      <w:r w:rsidR="00520B8F">
        <w:rPr>
          <w:rFonts w:ascii="Times New Roman" w:hAnsi="Times New Roman" w:cs="Times New Roman"/>
          <w:sz w:val="18"/>
          <w:szCs w:val="18"/>
        </w:rPr>
        <w:t>7</w:t>
      </w:r>
      <w:r w:rsidR="004F2643">
        <w:rPr>
          <w:rFonts w:ascii="Times New Roman" w:hAnsi="Times New Roman" w:cs="Times New Roman"/>
          <w:sz w:val="18"/>
          <w:szCs w:val="18"/>
        </w:rPr>
        <w:t>, pp. 139-188</w:t>
      </w:r>
      <w:r w:rsidR="009D1F39">
        <w:rPr>
          <w:rFonts w:ascii="Times New Roman" w:hAnsi="Times New Roman" w:cs="Times New Roman"/>
          <w:sz w:val="18"/>
          <w:szCs w:val="18"/>
        </w:rPr>
        <w:t>, a</w:t>
      </w:r>
      <w:r w:rsidR="004F7C66" w:rsidRPr="00F24E1C">
        <w:rPr>
          <w:rFonts w:ascii="Times New Roman" w:hAnsi="Times New Roman" w:cs="Times New Roman"/>
          <w:sz w:val="18"/>
          <w:szCs w:val="18"/>
        </w:rPr>
        <w:t xml:space="preserve">vailable: </w:t>
      </w:r>
      <w:hyperlink r:id="rId22" w:history="1">
        <w:r w:rsidR="00520B8F" w:rsidRPr="00207164">
          <w:rPr>
            <w:rStyle w:val="Hipervnculo"/>
            <w:rFonts w:ascii="Times New Roman" w:hAnsi="Times New Roman" w:cs="Times New Roman"/>
            <w:sz w:val="18"/>
            <w:szCs w:val="18"/>
          </w:rPr>
          <w:t>http://www.fordecyt.ier.unam.mx/html/produccion_cientifica_libro_fotovoltaico_4.html</w:t>
        </w:r>
      </w:hyperlink>
      <w:r w:rsidR="00520B8F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5A0ED5CD" w14:textId="5C45224E" w:rsidR="000A0983" w:rsidRPr="00F24E1C" w:rsidRDefault="009C3BE7" w:rsidP="004F2643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L.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Keviczky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R. Bars, J.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Hetthéssy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C.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Bányász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“Description of Continuous-Time Systems in State-Space,” in </w:t>
      </w:r>
      <w:r w:rsidR="00F506CD"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Control Engineering</w:t>
      </w:r>
      <w:r w:rsidR="00F506CD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1ª ed. </w:t>
      </w:r>
      <w:proofErr w:type="spellStart"/>
      <w:r w:rsidR="00F506CD" w:rsidRPr="00F73567">
        <w:rPr>
          <w:rFonts w:ascii="Times New Roman" w:hAnsi="Times New Roman" w:cs="Times New Roman"/>
          <w:sz w:val="18"/>
          <w:szCs w:val="18"/>
        </w:rPr>
        <w:t>Switzerland</w:t>
      </w:r>
      <w:proofErr w:type="spellEnd"/>
      <w:r w:rsidR="00F506CD">
        <w:rPr>
          <w:rFonts w:ascii="Times New Roman" w:hAnsi="Times New Roman" w:cs="Times New Roman"/>
          <w:sz w:val="18"/>
          <w:szCs w:val="18"/>
        </w:rPr>
        <w:t>:</w:t>
      </w:r>
      <w:r w:rsidR="00F506CD" w:rsidRPr="00F73567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F506CD">
        <w:rPr>
          <w:rFonts w:ascii="Times New Roman" w:hAnsi="Times New Roman" w:cs="Times New Roman"/>
          <w:sz w:val="18"/>
          <w:szCs w:val="18"/>
        </w:rPr>
        <w:t>Springer</w:t>
      </w:r>
      <w:proofErr w:type="spellEnd"/>
      <w:r w:rsidR="00F506CD">
        <w:rPr>
          <w:rFonts w:ascii="Times New Roman" w:hAnsi="Times New Roman" w:cs="Times New Roman"/>
          <w:sz w:val="18"/>
          <w:szCs w:val="18"/>
        </w:rPr>
        <w:t>, 2019</w:t>
      </w:r>
      <w:r w:rsidR="006129F7">
        <w:rPr>
          <w:rFonts w:ascii="Times New Roman" w:hAnsi="Times New Roman" w:cs="Times New Roman"/>
          <w:sz w:val="18"/>
          <w:szCs w:val="18"/>
        </w:rPr>
        <w:t>, pp. 127-154.</w:t>
      </w:r>
    </w:p>
    <w:p w14:paraId="415C5FA2" w14:textId="4ADEAC12" w:rsidR="00E75CB0" w:rsidRDefault="00E75CB0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B7C1DCE" w14:textId="77777777" w:rsidR="00A56E31" w:rsidRDefault="00A56E31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4700AC4" w14:textId="77777777" w:rsidR="00A56E31" w:rsidRDefault="00A56E31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44A757ED" w14:textId="43905DEC" w:rsidR="00F212ED" w:rsidRDefault="00F212ED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172B7B">
        <w:rPr>
          <w:rFonts w:ascii="Times New Roman" w:hAnsi="Times New Roman" w:cs="Times New Roman"/>
          <w:b/>
          <w:bCs/>
          <w:sz w:val="20"/>
          <w:szCs w:val="20"/>
        </w:rPr>
        <w:t>Artículo</w:t>
      </w:r>
      <w:r w:rsidR="00172B7B" w:rsidRPr="00172B7B">
        <w:rPr>
          <w:rFonts w:ascii="Times New Roman" w:hAnsi="Times New Roman" w:cs="Times New Roman"/>
          <w:b/>
          <w:bCs/>
          <w:sz w:val="20"/>
          <w:szCs w:val="20"/>
        </w:rPr>
        <w:t>s de investigación</w:t>
      </w:r>
    </w:p>
    <w:p w14:paraId="104499B4" w14:textId="7DE83897" w:rsidR="00172B7B" w:rsidRPr="0078242E" w:rsidRDefault="00172B7B" w:rsidP="00172B7B">
      <w:pPr>
        <w:spacing w:after="0"/>
        <w:rPr>
          <w:rFonts w:ascii="Times New Roman" w:hAnsi="Times New Roman" w:cs="Times New Roman"/>
          <w:sz w:val="18"/>
          <w:szCs w:val="18"/>
        </w:rPr>
      </w:pPr>
      <w:r w:rsidRPr="0078242E">
        <w:rPr>
          <w:rFonts w:ascii="Times New Roman" w:hAnsi="Times New Roman" w:cs="Times New Roman"/>
          <w:sz w:val="18"/>
          <w:szCs w:val="18"/>
        </w:rPr>
        <w:t>Autor o autores con la letra inicial del nombre y apellidos,</w:t>
      </w:r>
      <w:r>
        <w:rPr>
          <w:rFonts w:ascii="Times New Roman" w:hAnsi="Times New Roman" w:cs="Times New Roman"/>
          <w:sz w:val="18"/>
          <w:szCs w:val="18"/>
        </w:rPr>
        <w:t xml:space="preserve"> “Título del artículo entre comillas” </w:t>
      </w:r>
      <w:r>
        <w:rPr>
          <w:rFonts w:ascii="Times New Roman" w:hAnsi="Times New Roman" w:cs="Times New Roman"/>
          <w:i/>
          <w:iCs/>
          <w:sz w:val="18"/>
          <w:szCs w:val="18"/>
        </w:rPr>
        <w:t>Nombre de la revista en cursivas</w:t>
      </w:r>
      <w:r w:rsidRPr="0078242E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vol. xx, no. xx, pp. xxx-xxx, abreviatura del mes</w:t>
      </w:r>
      <w:r w:rsidR="00536F9B">
        <w:rPr>
          <w:rFonts w:ascii="Times New Roman" w:hAnsi="Times New Roman" w:cs="Times New Roman"/>
          <w:sz w:val="18"/>
          <w:szCs w:val="18"/>
        </w:rPr>
        <w:t xml:space="preserve"> inicial</w:t>
      </w:r>
      <w:r>
        <w:rPr>
          <w:rFonts w:ascii="Times New Roman" w:hAnsi="Times New Roman" w:cs="Times New Roman"/>
          <w:sz w:val="18"/>
          <w:szCs w:val="18"/>
        </w:rPr>
        <w:t xml:space="preserve"> en inglés, año,</w:t>
      </w:r>
      <w:r w:rsidRPr="0078242E">
        <w:rPr>
          <w:rFonts w:ascii="Times New Roman" w:hAnsi="Times New Roman" w:cs="Times New Roman"/>
          <w:sz w:val="18"/>
          <w:szCs w:val="18"/>
        </w:rPr>
        <w:t xml:space="preserve"> </w:t>
      </w:r>
      <w:r w:rsidRPr="00CB3928">
        <w:rPr>
          <w:rFonts w:ascii="Arial Narrow" w:hAnsi="Arial Narrow" w:cs="Times New Roman"/>
          <w:sz w:val="18"/>
          <w:szCs w:val="18"/>
        </w:rPr>
        <w:t>si es el caso</w:t>
      </w:r>
      <w:r>
        <w:rPr>
          <w:rFonts w:ascii="Times New Roman" w:hAnsi="Times New Roman" w:cs="Times New Roman"/>
          <w:sz w:val="18"/>
          <w:szCs w:val="18"/>
        </w:rPr>
        <w:t xml:space="preserve"> doi: </w:t>
      </w:r>
      <w:r w:rsidRPr="00B50EA5">
        <w:rPr>
          <w:rFonts w:ascii="Times New Roman" w:hAnsi="Times New Roman" w:cs="Times New Roman"/>
          <w:sz w:val="18"/>
          <w:szCs w:val="18"/>
          <w:u w:val="single"/>
        </w:rPr>
        <w:t>enlace</w:t>
      </w:r>
      <w:r w:rsidRPr="0078242E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Arial Narrow" w:hAnsi="Arial Narrow" w:cs="Times New Roman"/>
          <w:sz w:val="18"/>
          <w:szCs w:val="18"/>
        </w:rPr>
        <w:t>u otro hiperenlace</w:t>
      </w:r>
      <w:r>
        <w:rPr>
          <w:rFonts w:ascii="Times New Roman" w:hAnsi="Times New Roman" w:cs="Times New Roman"/>
          <w:sz w:val="18"/>
          <w:szCs w:val="18"/>
        </w:rPr>
        <w:t xml:space="preserve"> a</w:t>
      </w:r>
      <w:r w:rsidRPr="0078242E">
        <w:rPr>
          <w:rFonts w:ascii="Times New Roman" w:hAnsi="Times New Roman" w:cs="Times New Roman"/>
          <w:sz w:val="18"/>
          <w:szCs w:val="18"/>
        </w:rPr>
        <w:t xml:space="preserve">vailable: </w:t>
      </w:r>
      <w:r w:rsidRPr="00816FF5">
        <w:rPr>
          <w:rFonts w:ascii="Times New Roman" w:hAnsi="Times New Roman" w:cs="Times New Roman"/>
          <w:sz w:val="18"/>
          <w:szCs w:val="18"/>
          <w:u w:val="single"/>
        </w:rPr>
        <w:t>URL</w:t>
      </w:r>
    </w:p>
    <w:p w14:paraId="35077488" w14:textId="77777777" w:rsidR="00172B7B" w:rsidRPr="00172B7B" w:rsidRDefault="00172B7B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663D537C" w14:textId="155042A6" w:rsidR="00E75CB0" w:rsidRPr="00B739D5" w:rsidRDefault="00B30467" w:rsidP="006B000A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B739D5">
        <w:rPr>
          <w:rFonts w:ascii="Times New Roman" w:hAnsi="Times New Roman" w:cs="Times New Roman"/>
          <w:sz w:val="18"/>
          <w:szCs w:val="18"/>
          <w:lang w:val="en-US"/>
        </w:rPr>
        <w:t>J. Gutiérrez-Martínez, A. Bernal-González, C. P. Quiroz-Flores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>, "</w:t>
      </w:r>
      <w:r w:rsidR="00E57C66" w:rsidRPr="00B739D5">
        <w:rPr>
          <w:lang w:val="en-US"/>
        </w:rPr>
        <w:t xml:space="preserve"> </w:t>
      </w:r>
      <w:r w:rsidR="00E57C66" w:rsidRPr="00B739D5">
        <w:rPr>
          <w:rFonts w:ascii="Times New Roman" w:hAnsi="Times New Roman" w:cs="Times New Roman"/>
          <w:sz w:val="18"/>
          <w:szCs w:val="18"/>
          <w:lang w:val="en-US"/>
        </w:rPr>
        <w:t>Functional Requirements and Conceptual Design for a Computerized System of Traceability of Medical Equipment for Nursing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," </w:t>
      </w:r>
      <w:r w:rsidR="00E75CB0" w:rsidRPr="00B739D5">
        <w:rPr>
          <w:rFonts w:ascii="Times New Roman" w:hAnsi="Times New Roman" w:cs="Times New Roman"/>
          <w:i/>
          <w:iCs/>
          <w:sz w:val="18"/>
          <w:szCs w:val="18"/>
          <w:lang w:val="en-US"/>
        </w:rPr>
        <w:t>C</w:t>
      </w:r>
      <w:r w:rsidR="00E57C66" w:rsidRPr="00B739D5">
        <w:rPr>
          <w:rFonts w:ascii="Times New Roman" w:hAnsi="Times New Roman" w:cs="Times New Roman"/>
          <w:i/>
          <w:iCs/>
          <w:sz w:val="18"/>
          <w:szCs w:val="18"/>
          <w:lang w:val="en-US"/>
        </w:rPr>
        <w:t>ientífica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F50E63" w:rsidRPr="00B739D5">
        <w:rPr>
          <w:rFonts w:ascii="Times New Roman" w:hAnsi="Times New Roman" w:cs="Times New Roman"/>
          <w:sz w:val="18"/>
          <w:szCs w:val="18"/>
          <w:lang w:val="en-US"/>
        </w:rPr>
        <w:t>vol. 23, no. 2, pp. 109-117, Jul. 2019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>, 2002</w:t>
      </w:r>
      <w:r w:rsidR="00572F7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available: </w:t>
      </w:r>
      <w:hyperlink r:id="rId23" w:history="1">
        <w:r w:rsidR="00422DEB" w:rsidRPr="00B739D5">
          <w:rPr>
            <w:rStyle w:val="Hipervnculo"/>
            <w:rFonts w:ascii="Times New Roman" w:hAnsi="Times New Roman" w:cs="Times New Roman"/>
            <w:sz w:val="18"/>
            <w:szCs w:val="18"/>
            <w:lang w:val="en-US"/>
          </w:rPr>
          <w:t>http://www.cientifica.esimez.ipn.mx/manuscritos/V23N2_109_117.pdf</w:t>
        </w:r>
      </w:hyperlink>
      <w:r w:rsidR="00572F7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43198457" w14:textId="6E336A1C" w:rsidR="00BD6952" w:rsidRPr="008851CE" w:rsidRDefault="00BD6952" w:rsidP="006B000A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M. Sarfraz, N. Sultana, M. Tariq, </w:t>
      </w:r>
      <w:r w:rsidR="003B5CBC" w:rsidRPr="008851CE">
        <w:rPr>
          <w:rFonts w:ascii="Times New Roman" w:hAnsi="Times New Roman" w:cs="Times New Roman"/>
          <w:sz w:val="18"/>
          <w:szCs w:val="18"/>
          <w:lang w:val="en-US"/>
        </w:rPr>
        <w:t>“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Groundwater quality and associated health risks in flood affected public schools: A case study of district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Sanghar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>, Pakistan</w:t>
      </w:r>
      <w:r w:rsidR="003B5CBC" w:rsidRPr="008851CE">
        <w:rPr>
          <w:rFonts w:ascii="Times New Roman" w:hAnsi="Times New Roman" w:cs="Times New Roman"/>
          <w:sz w:val="18"/>
          <w:szCs w:val="18"/>
          <w:lang w:val="en-US"/>
        </w:rPr>
        <w:t>,”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Tecnología</w:t>
      </w:r>
      <w:proofErr w:type="spellEnd"/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y </w:t>
      </w:r>
      <w:proofErr w:type="spellStart"/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ciencias</w:t>
      </w:r>
      <w:proofErr w:type="spellEnd"/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 del </w:t>
      </w:r>
      <w:proofErr w:type="spellStart"/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agua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3B5CBC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vol. 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>11</w:t>
      </w:r>
      <w:r w:rsidR="003B5CBC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no. 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5, </w:t>
      </w:r>
      <w:r w:rsidR="000B5085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pp. 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>274-297</w:t>
      </w:r>
      <w:r w:rsidR="000B5085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28019A" w:rsidRPr="008851CE">
        <w:rPr>
          <w:rFonts w:ascii="Times New Roman" w:hAnsi="Times New Roman" w:cs="Times New Roman"/>
          <w:sz w:val="18"/>
          <w:szCs w:val="18"/>
          <w:lang w:val="en-US"/>
        </w:rPr>
        <w:t>Sep.</w:t>
      </w:r>
      <w:r w:rsidR="000B5085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2020</w:t>
      </w:r>
      <w:r w:rsidR="00077CB8" w:rsidRPr="008851CE">
        <w:rPr>
          <w:rFonts w:ascii="Times New Roman" w:hAnsi="Times New Roman" w:cs="Times New Roman"/>
          <w:sz w:val="18"/>
          <w:szCs w:val="18"/>
          <w:lang w:val="en-US"/>
        </w:rPr>
        <w:t>,</w:t>
      </w: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doi:</w:t>
      </w:r>
      <w:r w:rsidR="000B5085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hyperlink r:id="rId24" w:history="1">
        <w:r w:rsidR="000B5085" w:rsidRPr="008851CE">
          <w:rPr>
            <w:rStyle w:val="Hipervnculo"/>
            <w:rFonts w:ascii="Times New Roman" w:hAnsi="Times New Roman" w:cs="Times New Roman"/>
            <w:sz w:val="18"/>
            <w:szCs w:val="18"/>
            <w:lang w:val="en-US"/>
          </w:rPr>
          <w:t>https://doi.org/10.24850/j-tyca-2020-05-07</w:t>
        </w:r>
      </w:hyperlink>
      <w:r w:rsidR="000B5085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457AA9E2" w14:textId="57E224B7" w:rsidR="001978BB" w:rsidRDefault="00DE4532" w:rsidP="006B000A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DE4532">
        <w:rPr>
          <w:rFonts w:ascii="Times New Roman" w:hAnsi="Times New Roman" w:cs="Times New Roman"/>
          <w:sz w:val="18"/>
          <w:szCs w:val="18"/>
        </w:rPr>
        <w:t xml:space="preserve">S. Aguilar, J. Ramírez, O. Malagón, </w:t>
      </w:r>
      <w:r>
        <w:rPr>
          <w:rFonts w:ascii="Times New Roman" w:hAnsi="Times New Roman" w:cs="Times New Roman"/>
          <w:sz w:val="18"/>
          <w:szCs w:val="18"/>
        </w:rPr>
        <w:t>“</w:t>
      </w:r>
      <w:r w:rsidRPr="00DE4532">
        <w:rPr>
          <w:rFonts w:ascii="Times New Roman" w:hAnsi="Times New Roman" w:cs="Times New Roman"/>
          <w:sz w:val="18"/>
          <w:szCs w:val="18"/>
        </w:rPr>
        <w:t>Extracción de fibras no leñosas,</w:t>
      </w:r>
      <w:r>
        <w:rPr>
          <w:rFonts w:ascii="Times New Roman" w:hAnsi="Times New Roman" w:cs="Times New Roman"/>
          <w:sz w:val="18"/>
          <w:szCs w:val="18"/>
        </w:rPr>
        <w:t>”</w:t>
      </w:r>
      <w:r w:rsidRPr="00DE4532">
        <w:rPr>
          <w:rFonts w:ascii="Times New Roman" w:hAnsi="Times New Roman" w:cs="Times New Roman"/>
          <w:sz w:val="18"/>
          <w:szCs w:val="18"/>
        </w:rPr>
        <w:t xml:space="preserve"> </w:t>
      </w:r>
      <w:r w:rsidRPr="00DE4532">
        <w:rPr>
          <w:rFonts w:ascii="Times New Roman" w:hAnsi="Times New Roman" w:cs="Times New Roman"/>
          <w:i/>
          <w:iCs/>
          <w:sz w:val="18"/>
          <w:szCs w:val="18"/>
        </w:rPr>
        <w:t>Revista iberoamericana de Polímeros</w:t>
      </w:r>
      <w:r w:rsidRPr="00DE4532">
        <w:rPr>
          <w:rFonts w:ascii="Times New Roman" w:hAnsi="Times New Roman" w:cs="Times New Roman"/>
          <w:sz w:val="18"/>
          <w:szCs w:val="18"/>
        </w:rPr>
        <w:t xml:space="preserve">, vol. 8, no. 2, pp. 89-97, </w:t>
      </w:r>
      <w:r>
        <w:rPr>
          <w:rFonts w:ascii="Times New Roman" w:hAnsi="Times New Roman" w:cs="Times New Roman"/>
          <w:sz w:val="18"/>
          <w:szCs w:val="18"/>
        </w:rPr>
        <w:t>Mar.</w:t>
      </w:r>
      <w:r w:rsidRPr="00DE4532">
        <w:rPr>
          <w:rFonts w:ascii="Times New Roman" w:hAnsi="Times New Roman" w:cs="Times New Roman"/>
          <w:sz w:val="18"/>
          <w:szCs w:val="18"/>
        </w:rPr>
        <w:t xml:space="preserve"> 2007.</w:t>
      </w:r>
    </w:p>
    <w:p w14:paraId="19A76B42" w14:textId="0FDC205C" w:rsidR="00654C85" w:rsidRPr="00B739D5" w:rsidRDefault="00654C85" w:rsidP="006B000A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pacing w:val="-2"/>
          <w:sz w:val="18"/>
          <w:szCs w:val="18"/>
          <w:lang w:val="en-US"/>
        </w:rPr>
      </w:pPr>
      <w:r w:rsidRPr="00B739D5">
        <w:rPr>
          <w:rFonts w:ascii="Times New Roman" w:hAnsi="Times New Roman" w:cs="Times New Roman"/>
          <w:spacing w:val="-2"/>
          <w:sz w:val="18"/>
          <w:szCs w:val="18"/>
          <w:lang w:val="en-US"/>
        </w:rPr>
        <w:t xml:space="preserve">L. A. Pothan, S. Thomas, “Polarity parameters and dynamic mechanical behavior of chemically modified banana fiber reinforced polyester composites,” </w:t>
      </w:r>
      <w:r w:rsidRPr="00B739D5">
        <w:rPr>
          <w:rFonts w:ascii="Times New Roman" w:hAnsi="Times New Roman" w:cs="Times New Roman"/>
          <w:i/>
          <w:iCs/>
          <w:spacing w:val="-2"/>
          <w:sz w:val="18"/>
          <w:szCs w:val="18"/>
          <w:lang w:val="en-US"/>
        </w:rPr>
        <w:t>Composites Science and Technology</w:t>
      </w:r>
      <w:r w:rsidRPr="00B739D5">
        <w:rPr>
          <w:rFonts w:ascii="Times New Roman" w:hAnsi="Times New Roman" w:cs="Times New Roman"/>
          <w:spacing w:val="-2"/>
          <w:sz w:val="18"/>
          <w:szCs w:val="18"/>
          <w:lang w:val="en-US"/>
        </w:rPr>
        <w:t>, vol. 63, no. 9, pp. 1231-1240, Jul. 2003.</w:t>
      </w:r>
    </w:p>
    <w:p w14:paraId="47D194C4" w14:textId="77777777" w:rsidR="00AF4130" w:rsidRPr="00B739D5" w:rsidRDefault="00AF4130" w:rsidP="000F7B77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</w:p>
    <w:p w14:paraId="7446C86B" w14:textId="77777777" w:rsidR="00A56E31" w:rsidRDefault="00A56E31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7FE20776" w14:textId="2959C77D" w:rsidR="00F212ED" w:rsidRDefault="00F212ED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1765E0">
        <w:rPr>
          <w:rFonts w:ascii="Times New Roman" w:hAnsi="Times New Roman" w:cs="Times New Roman"/>
          <w:b/>
          <w:bCs/>
          <w:sz w:val="20"/>
          <w:szCs w:val="20"/>
        </w:rPr>
        <w:t>Congreso</w:t>
      </w:r>
      <w:r w:rsidR="006B000A" w:rsidRPr="001765E0">
        <w:rPr>
          <w:rFonts w:ascii="Times New Roman" w:hAnsi="Times New Roman" w:cs="Times New Roman"/>
          <w:b/>
          <w:bCs/>
          <w:sz w:val="20"/>
          <w:szCs w:val="20"/>
        </w:rPr>
        <w:t>s</w:t>
      </w:r>
    </w:p>
    <w:p w14:paraId="5291A7D9" w14:textId="231E5AB0" w:rsidR="00E85EDA" w:rsidRPr="0078242E" w:rsidRDefault="00E85EDA" w:rsidP="00E85EDA">
      <w:pPr>
        <w:spacing w:after="0"/>
        <w:rPr>
          <w:rFonts w:ascii="Times New Roman" w:hAnsi="Times New Roman" w:cs="Times New Roman"/>
          <w:sz w:val="18"/>
          <w:szCs w:val="18"/>
        </w:rPr>
      </w:pPr>
      <w:r w:rsidRPr="0078242E">
        <w:rPr>
          <w:rFonts w:ascii="Times New Roman" w:hAnsi="Times New Roman" w:cs="Times New Roman"/>
          <w:sz w:val="18"/>
          <w:szCs w:val="18"/>
        </w:rPr>
        <w:t>Autor o autores con la letra inicial del nombre y apellidos,</w:t>
      </w:r>
      <w:r>
        <w:rPr>
          <w:rFonts w:ascii="Times New Roman" w:hAnsi="Times New Roman" w:cs="Times New Roman"/>
          <w:sz w:val="18"/>
          <w:szCs w:val="18"/>
        </w:rPr>
        <w:t xml:space="preserve"> “Título de</w:t>
      </w:r>
      <w:r w:rsidR="00FE0EDE">
        <w:rPr>
          <w:rFonts w:ascii="Times New Roman" w:hAnsi="Times New Roman" w:cs="Times New Roman"/>
          <w:sz w:val="18"/>
          <w:szCs w:val="18"/>
        </w:rPr>
        <w:t xml:space="preserve"> la ponencia </w:t>
      </w:r>
      <w:r>
        <w:rPr>
          <w:rFonts w:ascii="Times New Roman" w:hAnsi="Times New Roman" w:cs="Times New Roman"/>
          <w:sz w:val="18"/>
          <w:szCs w:val="18"/>
        </w:rPr>
        <w:t>entre comillas”</w:t>
      </w:r>
      <w:r w:rsidR="00B24DB4">
        <w:rPr>
          <w:rFonts w:ascii="Times New Roman" w:hAnsi="Times New Roman" w:cs="Times New Roman"/>
          <w:sz w:val="18"/>
          <w:szCs w:val="18"/>
        </w:rPr>
        <w:t xml:space="preserve"> in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iCs/>
          <w:sz w:val="18"/>
          <w:szCs w:val="18"/>
        </w:rPr>
        <w:t>Nombre de</w:t>
      </w:r>
      <w:r w:rsidR="00B24DB4">
        <w:rPr>
          <w:rFonts w:ascii="Times New Roman" w:hAnsi="Times New Roman" w:cs="Times New Roman"/>
          <w:i/>
          <w:iCs/>
          <w:sz w:val="18"/>
          <w:szCs w:val="18"/>
        </w:rPr>
        <w:t>l congreso</w:t>
      </w:r>
      <w:r>
        <w:rPr>
          <w:rFonts w:ascii="Times New Roman" w:hAnsi="Times New Roman" w:cs="Times New Roman"/>
          <w:i/>
          <w:iCs/>
          <w:sz w:val="18"/>
          <w:szCs w:val="18"/>
        </w:rPr>
        <w:t xml:space="preserve"> en cursivas</w:t>
      </w:r>
      <w:r w:rsidRPr="0078242E">
        <w:rPr>
          <w:rFonts w:ascii="Times New Roman" w:hAnsi="Times New Roman" w:cs="Times New Roman"/>
          <w:sz w:val="18"/>
          <w:szCs w:val="18"/>
        </w:rPr>
        <w:t xml:space="preserve">, </w:t>
      </w:r>
      <w:r w:rsidR="004547C7">
        <w:rPr>
          <w:rFonts w:ascii="Times New Roman" w:hAnsi="Times New Roman" w:cs="Times New Roman"/>
          <w:sz w:val="18"/>
          <w:szCs w:val="18"/>
        </w:rPr>
        <w:t xml:space="preserve">ciudad, país, </w:t>
      </w:r>
      <w:r w:rsidR="00687406">
        <w:rPr>
          <w:rFonts w:ascii="Times New Roman" w:hAnsi="Times New Roman" w:cs="Times New Roman"/>
          <w:sz w:val="18"/>
          <w:szCs w:val="18"/>
        </w:rPr>
        <w:t>abreviatura del mes en inglés</w:t>
      </w:r>
      <w:r w:rsidR="00763DEC">
        <w:rPr>
          <w:rFonts w:ascii="Times New Roman" w:hAnsi="Times New Roman" w:cs="Times New Roman"/>
          <w:sz w:val="18"/>
          <w:szCs w:val="18"/>
        </w:rPr>
        <w:t xml:space="preserve">, año, </w:t>
      </w:r>
      <w:r>
        <w:rPr>
          <w:rFonts w:ascii="Times New Roman" w:hAnsi="Times New Roman" w:cs="Times New Roman"/>
          <w:sz w:val="18"/>
          <w:szCs w:val="18"/>
        </w:rPr>
        <w:t>pp. xxx-xxx,</w:t>
      </w:r>
      <w:r w:rsidRPr="0078242E">
        <w:rPr>
          <w:rFonts w:ascii="Times New Roman" w:hAnsi="Times New Roman" w:cs="Times New Roman"/>
          <w:sz w:val="18"/>
          <w:szCs w:val="18"/>
        </w:rPr>
        <w:t xml:space="preserve"> </w:t>
      </w:r>
      <w:r w:rsidRPr="00CB3928">
        <w:rPr>
          <w:rFonts w:ascii="Arial Narrow" w:hAnsi="Arial Narrow" w:cs="Times New Roman"/>
          <w:sz w:val="18"/>
          <w:szCs w:val="18"/>
        </w:rPr>
        <w:t>si es el caso</w:t>
      </w:r>
      <w:r>
        <w:rPr>
          <w:rFonts w:ascii="Times New Roman" w:hAnsi="Times New Roman" w:cs="Times New Roman"/>
          <w:sz w:val="18"/>
          <w:szCs w:val="18"/>
        </w:rPr>
        <w:t xml:space="preserve"> doi: </w:t>
      </w:r>
      <w:r w:rsidRPr="00B50EA5">
        <w:rPr>
          <w:rFonts w:ascii="Times New Roman" w:hAnsi="Times New Roman" w:cs="Times New Roman"/>
          <w:sz w:val="18"/>
          <w:szCs w:val="18"/>
          <w:u w:val="single"/>
        </w:rPr>
        <w:t>enlace</w:t>
      </w:r>
      <w:r w:rsidRPr="0078242E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Arial Narrow" w:hAnsi="Arial Narrow" w:cs="Times New Roman"/>
          <w:sz w:val="18"/>
          <w:szCs w:val="18"/>
        </w:rPr>
        <w:t>u otro hiperenlace</w:t>
      </w:r>
      <w:r>
        <w:rPr>
          <w:rFonts w:ascii="Times New Roman" w:hAnsi="Times New Roman" w:cs="Times New Roman"/>
          <w:sz w:val="18"/>
          <w:szCs w:val="18"/>
        </w:rPr>
        <w:t xml:space="preserve"> a</w:t>
      </w:r>
      <w:r w:rsidRPr="0078242E">
        <w:rPr>
          <w:rFonts w:ascii="Times New Roman" w:hAnsi="Times New Roman" w:cs="Times New Roman"/>
          <w:sz w:val="18"/>
          <w:szCs w:val="18"/>
        </w:rPr>
        <w:t xml:space="preserve">vailable: </w:t>
      </w:r>
      <w:r w:rsidRPr="00816FF5">
        <w:rPr>
          <w:rFonts w:ascii="Times New Roman" w:hAnsi="Times New Roman" w:cs="Times New Roman"/>
          <w:sz w:val="18"/>
          <w:szCs w:val="18"/>
          <w:u w:val="single"/>
        </w:rPr>
        <w:t>URL</w:t>
      </w:r>
    </w:p>
    <w:p w14:paraId="4EF61BB4" w14:textId="77777777" w:rsidR="00E85EDA" w:rsidRPr="001765E0" w:rsidRDefault="00E85EDA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4FE97267" w14:textId="77777777" w:rsidR="003E3297" w:rsidRPr="00B739D5" w:rsidRDefault="00E85EDA" w:rsidP="003E3297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B739D5">
        <w:rPr>
          <w:rFonts w:ascii="Times New Roman" w:hAnsi="Times New Roman" w:cs="Times New Roman"/>
          <w:sz w:val="18"/>
          <w:szCs w:val="18"/>
          <w:lang w:val="en-US"/>
        </w:rPr>
        <w:t>E. Darraj, C. Sample, C. Justice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>,</w:t>
      </w:r>
      <w:r w:rsidR="006364F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“Artificial Intelligence Cybersecurity Framework:</w:t>
      </w:r>
      <w:r w:rsidR="00BF5911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6364F9" w:rsidRPr="00B739D5">
        <w:rPr>
          <w:rFonts w:ascii="Times New Roman" w:hAnsi="Times New Roman" w:cs="Times New Roman"/>
          <w:sz w:val="18"/>
          <w:szCs w:val="18"/>
          <w:lang w:val="en-US"/>
        </w:rPr>
        <w:t>Preparing for the Here and now With AI,”</w:t>
      </w:r>
      <w:r w:rsidR="00BF5911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in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1C6948" w:rsidRPr="00B739D5">
        <w:rPr>
          <w:rFonts w:ascii="Times New Roman" w:hAnsi="Times New Roman" w:cs="Times New Roman"/>
          <w:i/>
          <w:iCs/>
          <w:sz w:val="18"/>
          <w:szCs w:val="18"/>
          <w:lang w:val="en-US"/>
        </w:rPr>
        <w:t>18th European Conference on Cyber Warfare and Security (ECCWS 2019)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1C6948" w:rsidRPr="00B739D5">
        <w:rPr>
          <w:rFonts w:ascii="Times New Roman" w:hAnsi="Times New Roman" w:cs="Times New Roman"/>
          <w:sz w:val="18"/>
          <w:szCs w:val="18"/>
          <w:lang w:val="en-US"/>
        </w:rPr>
        <w:t>Coimbra, Portugal</w:t>
      </w:r>
      <w:r w:rsidR="00DD4C8B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Jul. 2019, </w:t>
      </w:r>
      <w:r w:rsidR="00BF5911" w:rsidRPr="00B739D5">
        <w:rPr>
          <w:rFonts w:ascii="Times New Roman" w:hAnsi="Times New Roman" w:cs="Times New Roman"/>
          <w:sz w:val="18"/>
          <w:szCs w:val="18"/>
          <w:lang w:val="en-US"/>
        </w:rPr>
        <w:t>pp. 132-141</w:t>
      </w:r>
      <w:r w:rsidR="00DD4C8B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="003E3297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4118FFCF" w14:textId="7E3199E2" w:rsidR="003E3297" w:rsidRPr="00B739D5" w:rsidRDefault="001627B1" w:rsidP="003E3297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B739D5">
        <w:rPr>
          <w:rFonts w:ascii="Times New Roman" w:hAnsi="Times New Roman" w:cs="Times New Roman"/>
          <w:sz w:val="18"/>
          <w:szCs w:val="18"/>
          <w:lang w:val="en-US"/>
        </w:rPr>
        <w:t>J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Pan, J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Dong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>J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S. Ren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>L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Lin, J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Tang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,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M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. 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>H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Yang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,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E27670" w:rsidRPr="00B739D5">
        <w:rPr>
          <w:rFonts w:ascii="Times New Roman" w:hAnsi="Times New Roman" w:cs="Times New Roman"/>
          <w:sz w:val="18"/>
          <w:szCs w:val="18"/>
          <w:lang w:val="en-US"/>
        </w:rPr>
        <w:t>“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>Spatially Variant Linear Representation Models for Joint Filtering</w:t>
      </w:r>
      <w:r w:rsidR="00E2767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,” in </w:t>
      </w:r>
      <w:r w:rsidR="00E27670" w:rsidRPr="00B739D5">
        <w:rPr>
          <w:rFonts w:ascii="Times New Roman" w:hAnsi="Times New Roman" w:cs="Times New Roman"/>
          <w:i/>
          <w:iCs/>
          <w:sz w:val="18"/>
          <w:szCs w:val="18"/>
          <w:lang w:val="en-US"/>
        </w:rPr>
        <w:t>2019 IEEE/CVF Conference on Computer Vision and Pattern Recognition</w:t>
      </w:r>
      <w:r w:rsidR="00E27670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78242C" w:rsidRPr="00B739D5">
        <w:rPr>
          <w:rFonts w:ascii="Times New Roman" w:hAnsi="Times New Roman" w:cs="Times New Roman"/>
          <w:sz w:val="18"/>
          <w:szCs w:val="18"/>
          <w:lang w:val="en-US"/>
        </w:rPr>
        <w:t>Long Beach, California, USA, Jun. 2019</w:t>
      </w:r>
      <w:r w:rsidR="0069374F" w:rsidRPr="00B739D5">
        <w:rPr>
          <w:rFonts w:ascii="Times New Roman" w:hAnsi="Times New Roman" w:cs="Times New Roman"/>
          <w:sz w:val="18"/>
          <w:szCs w:val="18"/>
          <w:lang w:val="en-US"/>
        </w:rPr>
        <w:t>, pp. 1702-1711.</w:t>
      </w:r>
      <w:r w:rsidR="00E917B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732F8F4B" w14:textId="09DD9FD2" w:rsidR="00F72B53" w:rsidRPr="003E3297" w:rsidRDefault="00DB5507" w:rsidP="003E3297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3E3297">
        <w:rPr>
          <w:rFonts w:ascii="Times New Roman" w:hAnsi="Times New Roman" w:cs="Times New Roman"/>
          <w:sz w:val="18"/>
          <w:szCs w:val="18"/>
        </w:rPr>
        <w:t>A. Lagunas-Benítez, G. Contreras-Santos, M. R. Santamaría-Cuellar, A. Santiago-Miguel, E. Gutiérrez-Valverde, “</w:t>
      </w:r>
      <w:proofErr w:type="spellStart"/>
      <w:r w:rsidR="00C96473" w:rsidRPr="003E3297">
        <w:rPr>
          <w:rFonts w:ascii="Times New Roman" w:hAnsi="Times New Roman" w:cs="Times New Roman"/>
          <w:sz w:val="18"/>
          <w:szCs w:val="18"/>
        </w:rPr>
        <w:t>Ecotinta</w:t>
      </w:r>
      <w:proofErr w:type="spellEnd"/>
      <w:r w:rsidR="00C96473" w:rsidRPr="003E3297">
        <w:rPr>
          <w:rFonts w:ascii="Times New Roman" w:hAnsi="Times New Roman" w:cs="Times New Roman"/>
          <w:sz w:val="18"/>
          <w:szCs w:val="18"/>
        </w:rPr>
        <w:t>, elaborada a partir de reciclaje de elastómero</w:t>
      </w:r>
      <w:r w:rsidRPr="003E3297">
        <w:rPr>
          <w:rFonts w:ascii="Times New Roman" w:hAnsi="Times New Roman" w:cs="Times New Roman"/>
          <w:sz w:val="18"/>
          <w:szCs w:val="18"/>
        </w:rPr>
        <w:t>,”</w:t>
      </w:r>
      <w:r w:rsidR="00C96473" w:rsidRPr="003E3297">
        <w:rPr>
          <w:rFonts w:ascii="Times New Roman" w:hAnsi="Times New Roman" w:cs="Times New Roman"/>
          <w:sz w:val="18"/>
          <w:szCs w:val="18"/>
        </w:rPr>
        <w:t xml:space="preserve"> in </w:t>
      </w:r>
      <w:r w:rsidR="00A73349" w:rsidRPr="003E3297">
        <w:rPr>
          <w:rFonts w:ascii="Times New Roman" w:hAnsi="Times New Roman" w:cs="Times New Roman"/>
          <w:i/>
          <w:iCs/>
          <w:sz w:val="18"/>
          <w:szCs w:val="18"/>
        </w:rPr>
        <w:t>Congreso Científico Tecnológico de las carreras de Ingeniería Mecánica Eléctrica, Industrial y Telecomunicaciones, sistemas y electrónica</w:t>
      </w:r>
      <w:r w:rsidR="0040666F">
        <w:rPr>
          <w:rFonts w:ascii="Times New Roman" w:hAnsi="Times New Roman" w:cs="Times New Roman"/>
          <w:i/>
          <w:iCs/>
          <w:sz w:val="18"/>
          <w:szCs w:val="18"/>
        </w:rPr>
        <w:t xml:space="preserve"> 2018</w:t>
      </w:r>
      <w:r w:rsidR="00A73349" w:rsidRPr="003E3297">
        <w:rPr>
          <w:rFonts w:ascii="Times New Roman" w:hAnsi="Times New Roman" w:cs="Times New Roman"/>
          <w:sz w:val="18"/>
          <w:szCs w:val="18"/>
        </w:rPr>
        <w:t xml:space="preserve">, </w:t>
      </w:r>
      <w:r w:rsidR="00AF6149" w:rsidRPr="003E3297">
        <w:rPr>
          <w:rFonts w:ascii="Times New Roman" w:hAnsi="Times New Roman" w:cs="Times New Roman"/>
          <w:sz w:val="18"/>
          <w:szCs w:val="18"/>
        </w:rPr>
        <w:t xml:space="preserve">México, </w:t>
      </w:r>
      <w:r w:rsidR="00A73349" w:rsidRPr="003E3297">
        <w:rPr>
          <w:rFonts w:ascii="Times New Roman" w:hAnsi="Times New Roman" w:cs="Times New Roman"/>
          <w:sz w:val="18"/>
          <w:szCs w:val="18"/>
        </w:rPr>
        <w:t xml:space="preserve">Sep. 2018, </w:t>
      </w:r>
      <w:r w:rsidR="00AF6149" w:rsidRPr="003E3297">
        <w:rPr>
          <w:rFonts w:ascii="Times New Roman" w:hAnsi="Times New Roman" w:cs="Times New Roman"/>
          <w:sz w:val="18"/>
          <w:szCs w:val="18"/>
        </w:rPr>
        <w:t xml:space="preserve">pp. 1-5, available: </w:t>
      </w:r>
      <w:hyperlink r:id="rId25" w:history="1">
        <w:r w:rsidR="003E3297" w:rsidRPr="003E3297">
          <w:rPr>
            <w:rStyle w:val="Hipervnculo"/>
            <w:rFonts w:ascii="Times New Roman" w:hAnsi="Times New Roman" w:cs="Times New Roman"/>
            <w:sz w:val="18"/>
            <w:szCs w:val="18"/>
          </w:rPr>
          <w:t>http://virtual.cuautitlan.unam.mx/CongresoCiTec/Memorias_Congreso/Anio3_No3/Extensos/IA-01.pdf</w:t>
        </w:r>
      </w:hyperlink>
      <w:r w:rsidR="003E3297" w:rsidRPr="003E3297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41D53957" w14:textId="77249B11" w:rsidR="00E75CB0" w:rsidRDefault="00E75CB0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95255E6" w14:textId="77777777" w:rsidR="00A56E31" w:rsidRDefault="00A56E31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751950E8" w14:textId="5A83B20C" w:rsidR="00F212ED" w:rsidRDefault="008701F5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1765E0">
        <w:rPr>
          <w:rFonts w:ascii="Times New Roman" w:hAnsi="Times New Roman" w:cs="Times New Roman"/>
          <w:b/>
          <w:bCs/>
          <w:sz w:val="20"/>
          <w:szCs w:val="20"/>
        </w:rPr>
        <w:t>Estándar</w:t>
      </w:r>
      <w:r w:rsidR="001765E0" w:rsidRPr="001765E0">
        <w:rPr>
          <w:rFonts w:ascii="Times New Roman" w:hAnsi="Times New Roman" w:cs="Times New Roman"/>
          <w:b/>
          <w:bCs/>
          <w:sz w:val="20"/>
          <w:szCs w:val="20"/>
        </w:rPr>
        <w:t>es</w:t>
      </w:r>
    </w:p>
    <w:p w14:paraId="3BC6C110" w14:textId="5489DE47" w:rsidR="00797864" w:rsidRPr="0078242E" w:rsidRDefault="009E50B4" w:rsidP="00797864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/>
          <w:iCs/>
          <w:sz w:val="18"/>
          <w:szCs w:val="18"/>
        </w:rPr>
        <w:t xml:space="preserve">Título del estándar </w:t>
      </w:r>
      <w:r w:rsidR="00797864">
        <w:rPr>
          <w:rFonts w:ascii="Times New Roman" w:hAnsi="Times New Roman" w:cs="Times New Roman"/>
          <w:i/>
          <w:iCs/>
          <w:sz w:val="18"/>
          <w:szCs w:val="18"/>
        </w:rPr>
        <w:t>en cursivas</w:t>
      </w:r>
      <w:r w:rsidR="00797864" w:rsidRPr="0078242E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Número del estándar</w:t>
      </w:r>
      <w:r w:rsidR="00797864">
        <w:rPr>
          <w:rFonts w:ascii="Times New Roman" w:hAnsi="Times New Roman" w:cs="Times New Roman"/>
          <w:sz w:val="18"/>
          <w:szCs w:val="18"/>
        </w:rPr>
        <w:t xml:space="preserve">, </w:t>
      </w:r>
      <w:r w:rsidR="008F394F">
        <w:rPr>
          <w:rFonts w:ascii="Times New Roman" w:hAnsi="Times New Roman" w:cs="Times New Roman"/>
          <w:sz w:val="18"/>
          <w:szCs w:val="18"/>
        </w:rPr>
        <w:t xml:space="preserve">Corporación, país, </w:t>
      </w:r>
      <w:r w:rsidR="00797864">
        <w:rPr>
          <w:rFonts w:ascii="Times New Roman" w:hAnsi="Times New Roman" w:cs="Times New Roman"/>
          <w:sz w:val="18"/>
          <w:szCs w:val="18"/>
        </w:rPr>
        <w:t xml:space="preserve">abreviatura del mes en inglés, año, </w:t>
      </w:r>
      <w:r w:rsidR="00797864" w:rsidRPr="00CB3928">
        <w:rPr>
          <w:rFonts w:ascii="Arial Narrow" w:hAnsi="Arial Narrow" w:cs="Times New Roman"/>
          <w:sz w:val="18"/>
          <w:szCs w:val="18"/>
        </w:rPr>
        <w:t>si es el caso</w:t>
      </w:r>
      <w:r w:rsidR="00797864">
        <w:rPr>
          <w:rFonts w:ascii="Times New Roman" w:hAnsi="Times New Roman" w:cs="Times New Roman"/>
          <w:sz w:val="18"/>
          <w:szCs w:val="18"/>
        </w:rPr>
        <w:t xml:space="preserve"> doi: </w:t>
      </w:r>
      <w:r w:rsidR="00797864" w:rsidRPr="00B50EA5">
        <w:rPr>
          <w:rFonts w:ascii="Times New Roman" w:hAnsi="Times New Roman" w:cs="Times New Roman"/>
          <w:sz w:val="18"/>
          <w:szCs w:val="18"/>
          <w:u w:val="single"/>
        </w:rPr>
        <w:t>enlace</w:t>
      </w:r>
      <w:r w:rsidR="00797864" w:rsidRPr="0078242E">
        <w:rPr>
          <w:rFonts w:ascii="Times New Roman" w:hAnsi="Times New Roman" w:cs="Times New Roman"/>
          <w:sz w:val="18"/>
          <w:szCs w:val="18"/>
        </w:rPr>
        <w:t xml:space="preserve"> </w:t>
      </w:r>
      <w:r w:rsidR="00797864">
        <w:rPr>
          <w:rFonts w:ascii="Arial Narrow" w:hAnsi="Arial Narrow" w:cs="Times New Roman"/>
          <w:sz w:val="18"/>
          <w:szCs w:val="18"/>
        </w:rPr>
        <w:t>u otro hiperenlace</w:t>
      </w:r>
      <w:r w:rsidR="00797864">
        <w:rPr>
          <w:rFonts w:ascii="Times New Roman" w:hAnsi="Times New Roman" w:cs="Times New Roman"/>
          <w:sz w:val="18"/>
          <w:szCs w:val="18"/>
        </w:rPr>
        <w:t xml:space="preserve"> a</w:t>
      </w:r>
      <w:r w:rsidR="00797864" w:rsidRPr="0078242E">
        <w:rPr>
          <w:rFonts w:ascii="Times New Roman" w:hAnsi="Times New Roman" w:cs="Times New Roman"/>
          <w:sz w:val="18"/>
          <w:szCs w:val="18"/>
        </w:rPr>
        <w:t xml:space="preserve">vailable: </w:t>
      </w:r>
      <w:r w:rsidR="00797864" w:rsidRPr="00816FF5">
        <w:rPr>
          <w:rFonts w:ascii="Times New Roman" w:hAnsi="Times New Roman" w:cs="Times New Roman"/>
          <w:sz w:val="18"/>
          <w:szCs w:val="18"/>
          <w:u w:val="single"/>
        </w:rPr>
        <w:t>URL</w:t>
      </w:r>
    </w:p>
    <w:p w14:paraId="0C914312" w14:textId="77777777" w:rsidR="00797864" w:rsidRPr="001765E0" w:rsidRDefault="00797864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70C512D2" w14:textId="2DA5522A" w:rsidR="00E75CB0" w:rsidRPr="00B739D5" w:rsidRDefault="00A80DEF" w:rsidP="00E75CB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B739D5">
        <w:rPr>
          <w:rFonts w:ascii="Times New Roman" w:hAnsi="Times New Roman" w:cs="Times New Roman"/>
          <w:i/>
          <w:iCs/>
          <w:sz w:val="18"/>
          <w:szCs w:val="18"/>
          <w:lang w:val="en-US"/>
        </w:rPr>
        <w:t>Assessment and Management of Ageing of Major Nuclear Power Plant Components Important to Safety: BWR Pressure Vessel Internals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r w:rsidR="00582F2F" w:rsidRPr="00B739D5">
        <w:rPr>
          <w:rFonts w:ascii="Times New Roman" w:hAnsi="Times New Roman" w:cs="Times New Roman"/>
          <w:sz w:val="18"/>
          <w:szCs w:val="18"/>
          <w:lang w:val="en-US"/>
        </w:rPr>
        <w:t>IAEA-TECDOC-1470, International Atomic Energy Agency, USA, Oct. 2005</w:t>
      </w:r>
      <w:r w:rsidR="00E75CB0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="000025F2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3A4DF28B" w14:textId="66EB694D" w:rsidR="000025F2" w:rsidRPr="008851CE" w:rsidRDefault="006E622F" w:rsidP="00E75CB0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8851CE">
        <w:rPr>
          <w:rFonts w:ascii="Times New Roman" w:hAnsi="Times New Roman" w:cs="Times New Roman"/>
          <w:i/>
          <w:iCs/>
          <w:sz w:val="18"/>
          <w:szCs w:val="18"/>
          <w:lang w:val="en-US"/>
        </w:rPr>
        <w:t>Standard Review Plan for Review of License Renewal Applications for Nuclear Power Plants</w:t>
      </w:r>
      <w:r w:rsidR="009745D2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, NUREG-1800, Rev. 2, United State Nuclear Regulatory </w:t>
      </w:r>
      <w:proofErr w:type="spellStart"/>
      <w:r w:rsidR="009745D2" w:rsidRPr="008851CE">
        <w:rPr>
          <w:rFonts w:ascii="Times New Roman" w:hAnsi="Times New Roman" w:cs="Times New Roman"/>
          <w:sz w:val="18"/>
          <w:szCs w:val="18"/>
          <w:lang w:val="en-US"/>
        </w:rPr>
        <w:t>Comission</w:t>
      </w:r>
      <w:proofErr w:type="spellEnd"/>
      <w:r w:rsidR="009745D2" w:rsidRPr="008851CE">
        <w:rPr>
          <w:rFonts w:ascii="Times New Roman" w:hAnsi="Times New Roman" w:cs="Times New Roman"/>
          <w:sz w:val="18"/>
          <w:szCs w:val="18"/>
          <w:lang w:val="en-US"/>
        </w:rPr>
        <w:t>, USA</w:t>
      </w:r>
      <w:r w:rsidR="00CF387C" w:rsidRPr="008851CE">
        <w:rPr>
          <w:rFonts w:ascii="Times New Roman" w:hAnsi="Times New Roman" w:cs="Times New Roman"/>
          <w:sz w:val="18"/>
          <w:szCs w:val="18"/>
          <w:lang w:val="en-US"/>
        </w:rPr>
        <w:t>, 2010.</w:t>
      </w:r>
    </w:p>
    <w:p w14:paraId="57C2D623" w14:textId="75BDF383" w:rsidR="001765E0" w:rsidRPr="008851CE" w:rsidRDefault="001765E0" w:rsidP="000F7B77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</w:p>
    <w:p w14:paraId="0BEEE3BC" w14:textId="6F579871" w:rsidR="001765E0" w:rsidRPr="001765E0" w:rsidRDefault="001765E0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1765E0">
        <w:rPr>
          <w:rFonts w:ascii="Times New Roman" w:hAnsi="Times New Roman" w:cs="Times New Roman"/>
          <w:b/>
          <w:bCs/>
          <w:sz w:val="20"/>
          <w:szCs w:val="20"/>
        </w:rPr>
        <w:t>Tesis</w:t>
      </w:r>
    </w:p>
    <w:p w14:paraId="19427CF8" w14:textId="4AE84839" w:rsidR="00E675D9" w:rsidRPr="0078242E" w:rsidRDefault="0060213B" w:rsidP="00E675D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78242E">
        <w:rPr>
          <w:rFonts w:ascii="Times New Roman" w:hAnsi="Times New Roman" w:cs="Times New Roman"/>
          <w:sz w:val="18"/>
          <w:szCs w:val="18"/>
        </w:rPr>
        <w:t>Autor o autores con la letra inicial del nombre y apellidos,</w:t>
      </w:r>
      <w:r>
        <w:rPr>
          <w:rFonts w:ascii="Times New Roman" w:hAnsi="Times New Roman" w:cs="Times New Roman"/>
          <w:sz w:val="18"/>
          <w:szCs w:val="18"/>
        </w:rPr>
        <w:t xml:space="preserve"> “Título de</w:t>
      </w:r>
      <w:r w:rsidR="008933F6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l</w:t>
      </w:r>
      <w:r w:rsidR="00D91D98">
        <w:rPr>
          <w:rFonts w:ascii="Times New Roman" w:hAnsi="Times New Roman" w:cs="Times New Roman"/>
          <w:sz w:val="18"/>
          <w:szCs w:val="18"/>
        </w:rPr>
        <w:t>a tesis</w:t>
      </w:r>
      <w:r>
        <w:rPr>
          <w:rFonts w:ascii="Times New Roman" w:hAnsi="Times New Roman" w:cs="Times New Roman"/>
          <w:sz w:val="18"/>
          <w:szCs w:val="18"/>
        </w:rPr>
        <w:t xml:space="preserve">,” </w:t>
      </w:r>
      <w:r w:rsidR="00D91D98">
        <w:rPr>
          <w:rFonts w:ascii="Times New Roman" w:hAnsi="Times New Roman" w:cs="Times New Roman"/>
          <w:sz w:val="18"/>
          <w:szCs w:val="18"/>
        </w:rPr>
        <w:t xml:space="preserve">tipo de tesis, </w:t>
      </w:r>
      <w:r w:rsidR="0082470E">
        <w:rPr>
          <w:rFonts w:ascii="Times New Roman" w:hAnsi="Times New Roman" w:cs="Times New Roman"/>
          <w:sz w:val="18"/>
          <w:szCs w:val="18"/>
        </w:rPr>
        <w:t xml:space="preserve">disciplina, institución, </w:t>
      </w:r>
      <w:r w:rsidR="004F61EE">
        <w:rPr>
          <w:rFonts w:ascii="Times New Roman" w:hAnsi="Times New Roman" w:cs="Times New Roman"/>
          <w:sz w:val="18"/>
          <w:szCs w:val="18"/>
        </w:rPr>
        <w:t>ciudad</w:t>
      </w:r>
      <w:r w:rsidR="000F29D7">
        <w:rPr>
          <w:rFonts w:ascii="Times New Roman" w:hAnsi="Times New Roman" w:cs="Times New Roman"/>
          <w:sz w:val="18"/>
          <w:szCs w:val="18"/>
        </w:rPr>
        <w:t>,</w:t>
      </w:r>
      <w:r w:rsidR="004F61EE">
        <w:rPr>
          <w:rFonts w:ascii="Times New Roman" w:hAnsi="Times New Roman" w:cs="Times New Roman"/>
          <w:sz w:val="18"/>
          <w:szCs w:val="18"/>
        </w:rPr>
        <w:t xml:space="preserve"> país, año</w:t>
      </w:r>
      <w:r w:rsidR="00E675D9">
        <w:rPr>
          <w:rFonts w:ascii="Times New Roman" w:hAnsi="Times New Roman" w:cs="Times New Roman"/>
          <w:sz w:val="18"/>
          <w:szCs w:val="18"/>
        </w:rPr>
        <w:t>,</w:t>
      </w:r>
      <w:r w:rsidRPr="0078242E">
        <w:rPr>
          <w:rFonts w:ascii="Times New Roman" w:hAnsi="Times New Roman" w:cs="Times New Roman"/>
          <w:sz w:val="18"/>
          <w:szCs w:val="18"/>
        </w:rPr>
        <w:t xml:space="preserve"> </w:t>
      </w:r>
      <w:r w:rsidR="00E675D9" w:rsidRPr="00CB3928">
        <w:rPr>
          <w:rFonts w:ascii="Arial Narrow" w:hAnsi="Arial Narrow" w:cs="Times New Roman"/>
          <w:sz w:val="18"/>
          <w:szCs w:val="18"/>
        </w:rPr>
        <w:t>si es el caso</w:t>
      </w:r>
      <w:r w:rsidR="00E675D9">
        <w:rPr>
          <w:rFonts w:ascii="Times New Roman" w:hAnsi="Times New Roman" w:cs="Times New Roman"/>
          <w:sz w:val="18"/>
          <w:szCs w:val="18"/>
        </w:rPr>
        <w:t xml:space="preserve"> doi: </w:t>
      </w:r>
      <w:r w:rsidR="00E675D9" w:rsidRPr="00B50EA5">
        <w:rPr>
          <w:rFonts w:ascii="Times New Roman" w:hAnsi="Times New Roman" w:cs="Times New Roman"/>
          <w:sz w:val="18"/>
          <w:szCs w:val="18"/>
          <w:u w:val="single"/>
        </w:rPr>
        <w:t>enlace</w:t>
      </w:r>
      <w:r w:rsidR="00E675D9" w:rsidRPr="0078242E">
        <w:rPr>
          <w:rFonts w:ascii="Times New Roman" w:hAnsi="Times New Roman" w:cs="Times New Roman"/>
          <w:sz w:val="18"/>
          <w:szCs w:val="18"/>
        </w:rPr>
        <w:t xml:space="preserve"> </w:t>
      </w:r>
      <w:r w:rsidR="00E675D9">
        <w:rPr>
          <w:rFonts w:ascii="Arial Narrow" w:hAnsi="Arial Narrow" w:cs="Times New Roman"/>
          <w:sz w:val="18"/>
          <w:szCs w:val="18"/>
        </w:rPr>
        <w:t>u otro hiperenlace</w:t>
      </w:r>
      <w:r w:rsidR="00E675D9">
        <w:rPr>
          <w:rFonts w:ascii="Times New Roman" w:hAnsi="Times New Roman" w:cs="Times New Roman"/>
          <w:sz w:val="18"/>
          <w:szCs w:val="18"/>
        </w:rPr>
        <w:t xml:space="preserve"> a</w:t>
      </w:r>
      <w:r w:rsidR="00E675D9" w:rsidRPr="0078242E">
        <w:rPr>
          <w:rFonts w:ascii="Times New Roman" w:hAnsi="Times New Roman" w:cs="Times New Roman"/>
          <w:sz w:val="18"/>
          <w:szCs w:val="18"/>
        </w:rPr>
        <w:t xml:space="preserve">vailable: </w:t>
      </w:r>
      <w:r w:rsidR="00E675D9" w:rsidRPr="00816FF5">
        <w:rPr>
          <w:rFonts w:ascii="Times New Roman" w:hAnsi="Times New Roman" w:cs="Times New Roman"/>
          <w:sz w:val="18"/>
          <w:szCs w:val="18"/>
          <w:u w:val="single"/>
        </w:rPr>
        <w:t>URL</w:t>
      </w:r>
    </w:p>
    <w:p w14:paraId="0E800F34" w14:textId="61D403F2" w:rsidR="001765E0" w:rsidRPr="00005CB7" w:rsidRDefault="001765E0" w:rsidP="000F7B77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2381C18" w14:textId="54669ABA" w:rsidR="00005CB7" w:rsidRPr="008851CE" w:rsidRDefault="00005CB7" w:rsidP="000A67E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G. </w:t>
      </w:r>
      <w:proofErr w:type="spellStart"/>
      <w:r w:rsidRPr="008851CE">
        <w:rPr>
          <w:rFonts w:ascii="Times New Roman" w:hAnsi="Times New Roman" w:cs="Times New Roman"/>
          <w:sz w:val="18"/>
          <w:szCs w:val="18"/>
          <w:lang w:val="en-US"/>
        </w:rPr>
        <w:t>Urriolagoitia</w:t>
      </w:r>
      <w:proofErr w:type="spellEnd"/>
      <w:r w:rsidRPr="008851CE">
        <w:rPr>
          <w:rFonts w:ascii="Times New Roman" w:hAnsi="Times New Roman" w:cs="Times New Roman"/>
          <w:sz w:val="18"/>
          <w:szCs w:val="18"/>
          <w:lang w:val="en-US"/>
        </w:rPr>
        <w:t>- Sosa, “Analysis of prior strain history effect on mechanical properties and residual stresses in beams,”</w:t>
      </w:r>
      <w:r w:rsidR="00F822BE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C4694E" w:rsidRPr="008851CE">
        <w:rPr>
          <w:rFonts w:ascii="Times New Roman" w:hAnsi="Times New Roman" w:cs="Times New Roman"/>
          <w:sz w:val="18"/>
          <w:szCs w:val="18"/>
          <w:lang w:val="en-US"/>
        </w:rPr>
        <w:t>Ph.D.</w:t>
      </w:r>
      <w:r w:rsidR="00F822BE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thesis</w:t>
      </w:r>
      <w:r w:rsidR="00C4694E" w:rsidRPr="008851CE">
        <w:rPr>
          <w:rFonts w:ascii="Times New Roman" w:hAnsi="Times New Roman" w:cs="Times New Roman"/>
          <w:sz w:val="18"/>
          <w:szCs w:val="18"/>
          <w:lang w:val="en-US"/>
        </w:rPr>
        <w:t>,</w:t>
      </w:r>
      <w:r w:rsidR="00F822BE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7F0ED5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Mechanical Engineering, </w:t>
      </w:r>
      <w:r w:rsidR="00745C17" w:rsidRPr="008851CE">
        <w:rPr>
          <w:rFonts w:ascii="Times New Roman" w:hAnsi="Times New Roman" w:cs="Times New Roman"/>
          <w:sz w:val="18"/>
          <w:szCs w:val="18"/>
          <w:lang w:val="en-US"/>
        </w:rPr>
        <w:t>Oxford Brookes University</w:t>
      </w:r>
      <w:r w:rsidR="00376E33" w:rsidRPr="008851CE">
        <w:rPr>
          <w:rFonts w:ascii="Times New Roman" w:hAnsi="Times New Roman" w:cs="Times New Roman"/>
          <w:sz w:val="18"/>
          <w:szCs w:val="18"/>
          <w:lang w:val="en-US"/>
        </w:rPr>
        <w:t>,</w:t>
      </w:r>
      <w:r w:rsidR="00C3292C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Oxford, </w:t>
      </w:r>
      <w:r w:rsidR="001152CD" w:rsidRPr="008851CE">
        <w:rPr>
          <w:rFonts w:ascii="Times New Roman" w:hAnsi="Times New Roman" w:cs="Times New Roman"/>
          <w:sz w:val="18"/>
          <w:szCs w:val="18"/>
          <w:lang w:val="en-US"/>
        </w:rPr>
        <w:t>UK</w:t>
      </w:r>
      <w:r w:rsidR="002B36A3" w:rsidRPr="008851CE">
        <w:rPr>
          <w:rFonts w:ascii="Times New Roman" w:hAnsi="Times New Roman" w:cs="Times New Roman"/>
          <w:sz w:val="18"/>
          <w:szCs w:val="18"/>
          <w:lang w:val="en-US"/>
        </w:rPr>
        <w:t>, 2005.</w:t>
      </w:r>
      <w:r w:rsidR="00376E33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C4694E" w:rsidRPr="008851C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1DA854C0" w14:textId="54839C45" w:rsidR="001765E0" w:rsidRPr="00005CB7" w:rsidRDefault="00BC49AB" w:rsidP="000A67E5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</w:rPr>
      </w:pPr>
      <w:r w:rsidRPr="00005CB7">
        <w:rPr>
          <w:rFonts w:ascii="Times New Roman" w:hAnsi="Times New Roman" w:cs="Times New Roman"/>
          <w:sz w:val="18"/>
          <w:szCs w:val="18"/>
        </w:rPr>
        <w:t xml:space="preserve">C. R. Torres-San-Miguel, </w:t>
      </w:r>
      <w:r w:rsidR="00B943FC" w:rsidRPr="00005CB7">
        <w:rPr>
          <w:rFonts w:ascii="Times New Roman" w:hAnsi="Times New Roman" w:cs="Times New Roman"/>
          <w:sz w:val="18"/>
          <w:szCs w:val="18"/>
        </w:rPr>
        <w:t>“Diseño y manufactura de endoprótesis personalizadas,” tesis de doctorado</w:t>
      </w:r>
      <w:r w:rsidR="0000068B" w:rsidRPr="00005CB7">
        <w:rPr>
          <w:rFonts w:ascii="Times New Roman" w:hAnsi="Times New Roman" w:cs="Times New Roman"/>
          <w:sz w:val="18"/>
          <w:szCs w:val="18"/>
        </w:rPr>
        <w:t>, ingeniería mecánica, Instituto Politécnico Nacional</w:t>
      </w:r>
      <w:r w:rsidR="00F5115C" w:rsidRPr="00005CB7">
        <w:rPr>
          <w:rFonts w:ascii="Times New Roman" w:hAnsi="Times New Roman" w:cs="Times New Roman"/>
          <w:sz w:val="18"/>
          <w:szCs w:val="18"/>
        </w:rPr>
        <w:t>, Ciudad de México, México, 2012</w:t>
      </w:r>
      <w:r w:rsidR="00E675D9">
        <w:rPr>
          <w:rFonts w:ascii="Times New Roman" w:hAnsi="Times New Roman" w:cs="Times New Roman"/>
          <w:sz w:val="18"/>
          <w:szCs w:val="18"/>
        </w:rPr>
        <w:t>, a</w:t>
      </w:r>
      <w:r w:rsidR="00F5115C" w:rsidRPr="00005CB7">
        <w:rPr>
          <w:rFonts w:ascii="Times New Roman" w:hAnsi="Times New Roman" w:cs="Times New Roman"/>
          <w:sz w:val="18"/>
          <w:szCs w:val="18"/>
        </w:rPr>
        <w:t xml:space="preserve">vailable: </w:t>
      </w:r>
      <w:hyperlink r:id="rId26" w:history="1">
        <w:r w:rsidR="005631C5" w:rsidRPr="00005CB7">
          <w:rPr>
            <w:rStyle w:val="Hipervnculo"/>
            <w:rFonts w:ascii="Times New Roman" w:hAnsi="Times New Roman" w:cs="Times New Roman"/>
            <w:sz w:val="18"/>
            <w:szCs w:val="18"/>
          </w:rPr>
          <w:t>https://tesis.ipn.mx/handle/123456789/9990</w:t>
        </w:r>
      </w:hyperlink>
      <w:r w:rsidR="005631C5" w:rsidRPr="00005CB7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2F69CD16" w14:textId="77777777" w:rsidR="007D759C" w:rsidRDefault="007D759C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7E9F9B9B" w14:textId="77777777" w:rsidR="00A56E31" w:rsidRDefault="00A56E31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52E1DB82" w14:textId="36B5FC5F" w:rsidR="008701F5" w:rsidRPr="001765E0" w:rsidRDefault="001765E0" w:rsidP="000F7B77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Sitios</w:t>
      </w:r>
      <w:r w:rsidR="008701F5" w:rsidRPr="001765E0">
        <w:rPr>
          <w:rFonts w:ascii="Times New Roman" w:hAnsi="Times New Roman" w:cs="Times New Roman"/>
          <w:b/>
          <w:bCs/>
          <w:sz w:val="20"/>
          <w:szCs w:val="20"/>
        </w:rPr>
        <w:t xml:space="preserve"> web</w:t>
      </w:r>
    </w:p>
    <w:p w14:paraId="560CCDB1" w14:textId="7A9C7226" w:rsidR="0025073D" w:rsidRPr="0078242E" w:rsidRDefault="0025073D" w:rsidP="0025073D">
      <w:pPr>
        <w:spacing w:after="0"/>
        <w:rPr>
          <w:rFonts w:ascii="Times New Roman" w:hAnsi="Times New Roman" w:cs="Times New Roman"/>
          <w:sz w:val="18"/>
          <w:szCs w:val="18"/>
        </w:rPr>
      </w:pPr>
      <w:r w:rsidRPr="0078242E">
        <w:rPr>
          <w:rFonts w:ascii="Times New Roman" w:hAnsi="Times New Roman" w:cs="Times New Roman"/>
          <w:sz w:val="18"/>
          <w:szCs w:val="18"/>
        </w:rPr>
        <w:t>Autor o autores con la letra inicial del nombre y apellidos</w:t>
      </w:r>
      <w:r w:rsidR="006364DD">
        <w:rPr>
          <w:rFonts w:ascii="Times New Roman" w:hAnsi="Times New Roman" w:cs="Times New Roman"/>
          <w:sz w:val="18"/>
          <w:szCs w:val="18"/>
        </w:rPr>
        <w:t xml:space="preserve"> o corporativo</w:t>
      </w:r>
      <w:r w:rsidR="00D44C46"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“Título de </w:t>
      </w:r>
      <w:r w:rsidR="006364DD">
        <w:rPr>
          <w:rFonts w:ascii="Times New Roman" w:hAnsi="Times New Roman" w:cs="Times New Roman"/>
          <w:sz w:val="18"/>
          <w:szCs w:val="18"/>
        </w:rPr>
        <w:t xml:space="preserve">la </w:t>
      </w:r>
      <w:r w:rsidR="00D44C46">
        <w:rPr>
          <w:rFonts w:ascii="Times New Roman" w:hAnsi="Times New Roman" w:cs="Times New Roman"/>
          <w:sz w:val="18"/>
          <w:szCs w:val="18"/>
        </w:rPr>
        <w:t>sección de la página web entre comillas.</w:t>
      </w:r>
      <w:r>
        <w:rPr>
          <w:rFonts w:ascii="Times New Roman" w:hAnsi="Times New Roman" w:cs="Times New Roman"/>
          <w:sz w:val="18"/>
          <w:szCs w:val="18"/>
        </w:rPr>
        <w:t xml:space="preserve">” </w:t>
      </w:r>
      <w:r w:rsidR="00D44C46">
        <w:rPr>
          <w:rFonts w:ascii="Times New Roman" w:hAnsi="Times New Roman" w:cs="Times New Roman"/>
          <w:sz w:val="18"/>
          <w:szCs w:val="18"/>
        </w:rPr>
        <w:t>Nom</w:t>
      </w:r>
      <w:r w:rsidR="001060C9">
        <w:rPr>
          <w:rFonts w:ascii="Times New Roman" w:hAnsi="Times New Roman" w:cs="Times New Roman"/>
          <w:sz w:val="18"/>
          <w:szCs w:val="18"/>
        </w:rPr>
        <w:t xml:space="preserve">bre del sitio web. </w:t>
      </w:r>
      <w:r w:rsidR="001060C9" w:rsidRPr="001060C9">
        <w:rPr>
          <w:rFonts w:ascii="Times New Roman" w:hAnsi="Times New Roman" w:cs="Times New Roman"/>
          <w:sz w:val="18"/>
          <w:szCs w:val="18"/>
          <w:u w:val="single"/>
        </w:rPr>
        <w:t>URL de la página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1060C9">
        <w:rPr>
          <w:rFonts w:ascii="Times New Roman" w:hAnsi="Times New Roman" w:cs="Times New Roman"/>
          <w:sz w:val="18"/>
          <w:szCs w:val="18"/>
        </w:rPr>
        <w:t>(</w:t>
      </w:r>
      <w:proofErr w:type="spellStart"/>
      <w:r w:rsidR="00CB6463">
        <w:rPr>
          <w:rFonts w:ascii="Times New Roman" w:hAnsi="Times New Roman" w:cs="Times New Roman"/>
          <w:sz w:val="18"/>
          <w:szCs w:val="18"/>
        </w:rPr>
        <w:t>accesed</w:t>
      </w:r>
      <w:proofErr w:type="spellEnd"/>
      <w:r w:rsidR="00CB6463">
        <w:rPr>
          <w:rFonts w:ascii="Times New Roman" w:hAnsi="Times New Roman" w:cs="Times New Roman"/>
          <w:sz w:val="18"/>
          <w:szCs w:val="18"/>
        </w:rPr>
        <w:t xml:space="preserve"> abreviatura del mes en inglés. día</w:t>
      </w:r>
      <w:r w:rsidR="001B05F2">
        <w:rPr>
          <w:rFonts w:ascii="Times New Roman" w:hAnsi="Times New Roman" w:cs="Times New Roman"/>
          <w:sz w:val="18"/>
          <w:szCs w:val="18"/>
        </w:rPr>
        <w:t>,</w:t>
      </w:r>
      <w:r w:rsidR="00CB6463">
        <w:rPr>
          <w:rFonts w:ascii="Times New Roman" w:hAnsi="Times New Roman" w:cs="Times New Roman"/>
          <w:sz w:val="18"/>
          <w:szCs w:val="18"/>
        </w:rPr>
        <w:t xml:space="preserve"> año</w:t>
      </w:r>
      <w:r w:rsidR="001060C9">
        <w:rPr>
          <w:rFonts w:ascii="Times New Roman" w:hAnsi="Times New Roman" w:cs="Times New Roman"/>
          <w:sz w:val="18"/>
          <w:szCs w:val="18"/>
        </w:rPr>
        <w:t>)</w:t>
      </w:r>
    </w:p>
    <w:p w14:paraId="6F45780C" w14:textId="77777777" w:rsidR="008701F5" w:rsidRDefault="008701F5" w:rsidP="000F7B7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FAD49D0" w14:textId="68DC0B14" w:rsidR="008F33DE" w:rsidRPr="00B739D5" w:rsidRDefault="008F33DE" w:rsidP="008F33DE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18"/>
          <w:szCs w:val="18"/>
          <w:lang w:val="en-US"/>
        </w:rPr>
      </w:pPr>
      <w:r w:rsidRPr="00B739D5">
        <w:rPr>
          <w:rFonts w:ascii="Times New Roman" w:hAnsi="Times New Roman" w:cs="Times New Roman"/>
          <w:sz w:val="18"/>
          <w:szCs w:val="18"/>
          <w:lang w:val="en-US"/>
        </w:rPr>
        <w:t>Committee on Publication Ethics. “Core practices.” COPE.</w:t>
      </w:r>
      <w:r w:rsidRPr="00B739D5">
        <w:rPr>
          <w:lang w:val="en-US"/>
        </w:rPr>
        <w:t xml:space="preserve"> </w:t>
      </w:r>
      <w:hyperlink r:id="rId27" w:history="1">
        <w:r w:rsidR="0067107F" w:rsidRPr="00B739D5">
          <w:rPr>
            <w:rStyle w:val="Hipervnculo"/>
            <w:rFonts w:ascii="Times New Roman" w:hAnsi="Times New Roman" w:cs="Times New Roman"/>
            <w:sz w:val="18"/>
            <w:szCs w:val="18"/>
            <w:lang w:val="en-US"/>
          </w:rPr>
          <w:t>https://publicationethics.org/core-practices</w:t>
        </w:r>
      </w:hyperlink>
      <w:r w:rsidR="0067107F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(</w:t>
      </w:r>
      <w:proofErr w:type="spellStart"/>
      <w:r w:rsidRPr="00B739D5">
        <w:rPr>
          <w:rFonts w:ascii="Times New Roman" w:hAnsi="Times New Roman" w:cs="Times New Roman"/>
          <w:sz w:val="18"/>
          <w:szCs w:val="18"/>
          <w:lang w:val="en-US"/>
        </w:rPr>
        <w:t>accesed</w:t>
      </w:r>
      <w:proofErr w:type="spellEnd"/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67107F" w:rsidRPr="00B739D5">
        <w:rPr>
          <w:rFonts w:ascii="Times New Roman" w:hAnsi="Times New Roman" w:cs="Times New Roman"/>
          <w:sz w:val="18"/>
          <w:szCs w:val="18"/>
          <w:lang w:val="en-US"/>
        </w:rPr>
        <w:t>Jun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. </w:t>
      </w:r>
      <w:r w:rsidR="0067107F" w:rsidRPr="00B739D5">
        <w:rPr>
          <w:rFonts w:ascii="Times New Roman" w:hAnsi="Times New Roman" w:cs="Times New Roman"/>
          <w:sz w:val="18"/>
          <w:szCs w:val="18"/>
          <w:lang w:val="en-US"/>
        </w:rPr>
        <w:t>22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>, 20</w:t>
      </w:r>
      <w:r w:rsidR="0067107F" w:rsidRPr="00B739D5">
        <w:rPr>
          <w:rFonts w:ascii="Times New Roman" w:hAnsi="Times New Roman" w:cs="Times New Roman"/>
          <w:sz w:val="18"/>
          <w:szCs w:val="18"/>
          <w:lang w:val="en-US"/>
        </w:rPr>
        <w:t>18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>).</w:t>
      </w:r>
    </w:p>
    <w:p w14:paraId="047D109A" w14:textId="11214170" w:rsidR="004C6574" w:rsidRPr="00533A68" w:rsidRDefault="00E71CFD" w:rsidP="00C00DE4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hAnsi="Times New Roman" w:cs="Times New Roman"/>
          <w:sz w:val="20"/>
          <w:szCs w:val="20"/>
          <w:lang w:val="en-US"/>
        </w:rPr>
      </w:pPr>
      <w:r w:rsidRPr="00B739D5">
        <w:rPr>
          <w:rFonts w:ascii="Times New Roman" w:hAnsi="Times New Roman" w:cs="Times New Roman"/>
          <w:sz w:val="18"/>
          <w:szCs w:val="18"/>
          <w:lang w:val="en-US"/>
        </w:rPr>
        <w:t>Queen's University Library. “</w:t>
      </w:r>
      <w:r w:rsidR="006B3D9C" w:rsidRPr="00B739D5">
        <w:rPr>
          <w:rFonts w:ascii="Times New Roman" w:hAnsi="Times New Roman" w:cs="Times New Roman"/>
          <w:sz w:val="18"/>
          <w:szCs w:val="18"/>
          <w:lang w:val="en-US"/>
        </w:rPr>
        <w:t>Engineering Design and Practice Sequence (EDPS)</w:t>
      </w:r>
      <w:r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.” </w:t>
      </w:r>
      <w:r w:rsidR="009C0364" w:rsidRPr="00B739D5">
        <w:rPr>
          <w:rFonts w:ascii="Times New Roman" w:hAnsi="Times New Roman" w:cs="Times New Roman"/>
          <w:sz w:val="18"/>
          <w:szCs w:val="18"/>
          <w:lang w:val="en-US"/>
        </w:rPr>
        <w:t>Queen's University Librar</w:t>
      </w:r>
      <w:r w:rsidR="00432729" w:rsidRPr="00B739D5">
        <w:rPr>
          <w:rFonts w:ascii="Times New Roman" w:hAnsi="Times New Roman" w:cs="Times New Roman"/>
          <w:sz w:val="18"/>
          <w:szCs w:val="18"/>
          <w:lang w:val="en-US"/>
        </w:rPr>
        <w:t>y</w:t>
      </w:r>
      <w:r w:rsidR="00D53CF6" w:rsidRPr="00B739D5">
        <w:rPr>
          <w:rFonts w:ascii="Times New Roman" w:hAnsi="Times New Roman" w:cs="Times New Roman"/>
          <w:sz w:val="18"/>
          <w:szCs w:val="18"/>
          <w:lang w:val="en-US"/>
        </w:rPr>
        <w:t>.</w:t>
      </w:r>
      <w:r w:rsidR="009C0364" w:rsidRPr="00B739D5">
        <w:rPr>
          <w:lang w:val="en-US"/>
        </w:rPr>
        <w:t xml:space="preserve"> </w:t>
      </w:r>
      <w:hyperlink r:id="rId28" w:history="1">
        <w:r w:rsidR="00432729" w:rsidRPr="00B739D5">
          <w:rPr>
            <w:rStyle w:val="Hipervnculo"/>
            <w:rFonts w:ascii="Times New Roman" w:hAnsi="Times New Roman" w:cs="Times New Roman"/>
            <w:sz w:val="18"/>
            <w:szCs w:val="18"/>
            <w:lang w:val="en-US"/>
          </w:rPr>
          <w:t>https://guides.library.queensu.ca/apsc/standards</w:t>
        </w:r>
      </w:hyperlink>
      <w:r w:rsidR="0043272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(</w:t>
      </w:r>
      <w:proofErr w:type="spellStart"/>
      <w:r w:rsidR="00432729" w:rsidRPr="00B739D5">
        <w:rPr>
          <w:rFonts w:ascii="Times New Roman" w:hAnsi="Times New Roman" w:cs="Times New Roman"/>
          <w:sz w:val="18"/>
          <w:szCs w:val="18"/>
          <w:lang w:val="en-US"/>
        </w:rPr>
        <w:t>accesed</w:t>
      </w:r>
      <w:proofErr w:type="spellEnd"/>
      <w:r w:rsidR="00432729" w:rsidRPr="00B739D5">
        <w:rPr>
          <w:rFonts w:ascii="Times New Roman" w:hAnsi="Times New Roman" w:cs="Times New Roman"/>
          <w:sz w:val="18"/>
          <w:szCs w:val="18"/>
          <w:lang w:val="en-US"/>
        </w:rPr>
        <w:t xml:space="preserve"> Oct. 8, 2020).</w:t>
      </w:r>
    </w:p>
    <w:p w14:paraId="43D8223B" w14:textId="1B9B9064" w:rsidR="00533A68" w:rsidRDefault="00533A68" w:rsidP="00533A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9FEFD2F" w14:textId="0BF1BBA3" w:rsidR="00533A68" w:rsidRDefault="00533A68" w:rsidP="00533A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9978FF1" w14:textId="77777777" w:rsidR="00533A68" w:rsidRPr="00533A68" w:rsidRDefault="00533A68" w:rsidP="00533A68">
      <w:pPr>
        <w:jc w:val="both"/>
        <w:rPr>
          <w:rFonts w:ascii="Arial Narrow" w:hAnsi="Arial Narrow" w:cs="Times New Roman"/>
          <w:lang w:val="en-US"/>
        </w:rPr>
      </w:pPr>
      <w:proofErr w:type="spellStart"/>
      <w:r w:rsidRPr="00533A68">
        <w:rPr>
          <w:rFonts w:ascii="Arial Narrow" w:hAnsi="Arial Narrow" w:cs="Times New Roman"/>
          <w:b/>
          <w:highlight w:val="yellow"/>
          <w:lang w:val="en-US"/>
        </w:rPr>
        <w:t>CRediT</w:t>
      </w:r>
      <w:proofErr w:type="spellEnd"/>
      <w:r w:rsidRPr="00533A68">
        <w:rPr>
          <w:rFonts w:ascii="Arial Narrow" w:hAnsi="Arial Narrow" w:cs="Times New Roman"/>
          <w:highlight w:val="yellow"/>
          <w:lang w:val="en-US"/>
        </w:rPr>
        <w:t xml:space="preserve"> (</w:t>
      </w:r>
      <w:r w:rsidRPr="00533A68">
        <w:rPr>
          <w:rFonts w:ascii="Arial Narrow" w:hAnsi="Arial Narrow" w:cs="Times New Roman"/>
          <w:i/>
          <w:highlight w:val="yellow"/>
          <w:lang w:val="en-US"/>
        </w:rPr>
        <w:t>Contributor Roles Taxonomy</w:t>
      </w:r>
      <w:r w:rsidRPr="00533A68">
        <w:rPr>
          <w:rFonts w:ascii="Arial Narrow" w:hAnsi="Arial Narrow" w:cs="Times New Roman"/>
          <w:highlight w:val="yellow"/>
          <w:lang w:val="en-US"/>
        </w:rPr>
        <w:t>)</w:t>
      </w:r>
      <w:r w:rsidRPr="00533A68">
        <w:rPr>
          <w:rFonts w:ascii="Arial Narrow" w:hAnsi="Arial Narrow" w:cs="Times New Roman"/>
          <w:lang w:val="en-US"/>
        </w:rPr>
        <w:t xml:space="preserve"> </w:t>
      </w:r>
    </w:p>
    <w:p w14:paraId="5942F713" w14:textId="61C124CE" w:rsidR="00533A68" w:rsidRPr="00533A68" w:rsidRDefault="00533A68" w:rsidP="00533A68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lang w:val="en-US"/>
        </w:rPr>
      </w:pPr>
      <w:r w:rsidRPr="00533A68">
        <w:rPr>
          <w:rFonts w:ascii="Arial Narrow" w:hAnsi="Arial Narrow" w:cs="Times New Roman"/>
          <w:lang w:val="en-US"/>
        </w:rPr>
        <w:t xml:space="preserve">Con </w:t>
      </w:r>
      <w:proofErr w:type="spellStart"/>
      <w:r w:rsidRPr="00533A68">
        <w:rPr>
          <w:rFonts w:ascii="Arial Narrow" w:hAnsi="Arial Narrow" w:cs="Times New Roman"/>
          <w:lang w:val="en-US"/>
        </w:rPr>
        <w:t>CRediT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(Contributor Roles Taxonomy) de CASRAI </w:t>
      </w:r>
      <w:proofErr w:type="spellStart"/>
      <w:r w:rsidRPr="00533A68">
        <w:rPr>
          <w:rFonts w:ascii="Arial Narrow" w:hAnsi="Arial Narrow" w:cs="Times New Roman"/>
          <w:lang w:val="en-US"/>
        </w:rPr>
        <w:t>es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una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taxonomía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que </w:t>
      </w:r>
      <w:proofErr w:type="spellStart"/>
      <w:r w:rsidRPr="00533A68">
        <w:rPr>
          <w:rFonts w:ascii="Arial Narrow" w:hAnsi="Arial Narrow" w:cs="Times New Roman"/>
          <w:lang w:val="en-US"/>
        </w:rPr>
        <w:t>incluye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roles para el </w:t>
      </w:r>
      <w:proofErr w:type="spellStart"/>
      <w:r w:rsidRPr="00533A68">
        <w:rPr>
          <w:rFonts w:ascii="Arial Narrow" w:hAnsi="Arial Narrow" w:cs="Times New Roman"/>
          <w:lang w:val="en-US"/>
        </w:rPr>
        <w:t>desarrollo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gramStart"/>
      <w:r w:rsidRPr="00533A68">
        <w:rPr>
          <w:rFonts w:ascii="Arial Narrow" w:hAnsi="Arial Narrow" w:cs="Times New Roman"/>
          <w:lang w:val="en-US"/>
        </w:rPr>
        <w:t>del</w:t>
      </w:r>
      <w:proofErr w:type="gram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artículo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. </w:t>
      </w:r>
      <w:proofErr w:type="spellStart"/>
      <w:r w:rsidRPr="00533A68">
        <w:rPr>
          <w:rFonts w:ascii="Arial Narrow" w:hAnsi="Arial Narrow" w:cs="Times New Roman"/>
          <w:lang w:val="en-US"/>
        </w:rPr>
        <w:t>Puede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ser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utilizada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para </w:t>
      </w:r>
      <w:proofErr w:type="spellStart"/>
      <w:r w:rsidRPr="00533A68">
        <w:rPr>
          <w:rFonts w:ascii="Arial Narrow" w:hAnsi="Arial Narrow" w:cs="Times New Roman"/>
          <w:lang w:val="en-US"/>
        </w:rPr>
        <w:t>representar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los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responsabilidades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que </w:t>
      </w:r>
      <w:proofErr w:type="spellStart"/>
      <w:r w:rsidRPr="00533A68">
        <w:rPr>
          <w:rFonts w:ascii="Arial Narrow" w:hAnsi="Arial Narrow" w:cs="Times New Roman"/>
          <w:lang w:val="en-US"/>
        </w:rPr>
        <w:t>desempeñan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cada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uno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de </w:t>
      </w:r>
      <w:proofErr w:type="spellStart"/>
      <w:r w:rsidRPr="00533A68">
        <w:rPr>
          <w:rFonts w:ascii="Arial Narrow" w:hAnsi="Arial Narrow" w:cs="Times New Roman"/>
          <w:lang w:val="en-US"/>
        </w:rPr>
        <w:t>los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contribuyentes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a la </w:t>
      </w:r>
      <w:proofErr w:type="spellStart"/>
      <w:r w:rsidRPr="00533A68">
        <w:rPr>
          <w:rFonts w:ascii="Arial Narrow" w:hAnsi="Arial Narrow" w:cs="Times New Roman"/>
          <w:lang w:val="en-US"/>
        </w:rPr>
        <w:t>producción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académica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científica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de </w:t>
      </w:r>
      <w:proofErr w:type="gramStart"/>
      <w:r w:rsidRPr="00533A68">
        <w:rPr>
          <w:rFonts w:ascii="Arial Narrow" w:hAnsi="Arial Narrow" w:cs="Times New Roman"/>
          <w:lang w:val="en-US"/>
        </w:rPr>
        <w:t>un</w:t>
      </w:r>
      <w:proofErr w:type="gram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documento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de </w:t>
      </w:r>
      <w:proofErr w:type="spellStart"/>
      <w:r w:rsidRPr="00533A68">
        <w:rPr>
          <w:rFonts w:ascii="Arial Narrow" w:hAnsi="Arial Narrow" w:cs="Times New Roman"/>
          <w:lang w:val="en-US"/>
        </w:rPr>
        <w:t>investigación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. Los </w:t>
      </w:r>
      <w:proofErr w:type="spellStart"/>
      <w:r w:rsidRPr="00533A68">
        <w:rPr>
          <w:rFonts w:ascii="Arial Narrow" w:hAnsi="Arial Narrow" w:cs="Times New Roman"/>
          <w:lang w:val="en-US"/>
        </w:rPr>
        <w:t>roles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describen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la </w:t>
      </w:r>
      <w:proofErr w:type="spellStart"/>
      <w:r w:rsidRPr="00533A68">
        <w:rPr>
          <w:rFonts w:ascii="Arial Narrow" w:hAnsi="Arial Narrow" w:cs="Times New Roman"/>
          <w:lang w:val="en-US"/>
        </w:rPr>
        <w:t>contribución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específica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de </w:t>
      </w:r>
      <w:proofErr w:type="spellStart"/>
      <w:r w:rsidRPr="00533A68">
        <w:rPr>
          <w:rFonts w:ascii="Arial Narrow" w:hAnsi="Arial Narrow" w:cs="Times New Roman"/>
          <w:lang w:val="en-US"/>
        </w:rPr>
        <w:t>cada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contribuyente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a la </w:t>
      </w:r>
      <w:proofErr w:type="spellStart"/>
      <w:r w:rsidRPr="00533A68">
        <w:rPr>
          <w:rFonts w:ascii="Arial Narrow" w:hAnsi="Arial Narrow" w:cs="Times New Roman"/>
          <w:lang w:val="en-US"/>
        </w:rPr>
        <w:t>producción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académica</w:t>
      </w:r>
      <w:proofErr w:type="spellEnd"/>
      <w:r w:rsidRPr="00533A68">
        <w:rPr>
          <w:rFonts w:ascii="Arial Narrow" w:hAnsi="Arial Narrow" w:cs="Times New Roman"/>
          <w:lang w:val="en-US"/>
        </w:rPr>
        <w:t>.</w:t>
      </w:r>
      <w:r>
        <w:rPr>
          <w:rFonts w:ascii="Arial Narrow" w:hAnsi="Arial Narrow" w:cs="Times New Roman"/>
          <w:lang w:val="en-US"/>
        </w:rPr>
        <w:t xml:space="preserve"> Los </w:t>
      </w:r>
      <w:proofErr w:type="spellStart"/>
      <w:r>
        <w:rPr>
          <w:rFonts w:ascii="Arial Narrow" w:hAnsi="Arial Narrow" w:cs="Times New Roman"/>
          <w:lang w:val="en-US"/>
        </w:rPr>
        <w:t>autores</w:t>
      </w:r>
      <w:proofErr w:type="spellEnd"/>
      <w:r>
        <w:rPr>
          <w:rFonts w:ascii="Arial Narrow" w:hAnsi="Arial Narrow" w:cs="Times New Roman"/>
          <w:lang w:val="en-US"/>
        </w:rPr>
        <w:t xml:space="preserve"> </w:t>
      </w:r>
      <w:proofErr w:type="spellStart"/>
      <w:r>
        <w:rPr>
          <w:rFonts w:ascii="Arial Narrow" w:hAnsi="Arial Narrow" w:cs="Times New Roman"/>
          <w:lang w:val="en-US"/>
        </w:rPr>
        <w:t>pueden</w:t>
      </w:r>
      <w:proofErr w:type="spellEnd"/>
      <w:r>
        <w:rPr>
          <w:rFonts w:ascii="Arial Narrow" w:hAnsi="Arial Narrow" w:cs="Times New Roman"/>
          <w:lang w:val="en-US"/>
        </w:rPr>
        <w:t xml:space="preserve"> </w:t>
      </w:r>
      <w:proofErr w:type="spellStart"/>
      <w:r>
        <w:rPr>
          <w:rFonts w:ascii="Arial Narrow" w:hAnsi="Arial Narrow" w:cs="Times New Roman"/>
          <w:lang w:val="en-US"/>
        </w:rPr>
        <w:t>aparecer</w:t>
      </w:r>
      <w:proofErr w:type="spellEnd"/>
      <w:r>
        <w:rPr>
          <w:rFonts w:ascii="Arial Narrow" w:hAnsi="Arial Narrow" w:cs="Times New Roman"/>
          <w:lang w:val="en-US"/>
        </w:rPr>
        <w:t xml:space="preserve"> </w:t>
      </w:r>
      <w:proofErr w:type="spellStart"/>
      <w:r>
        <w:rPr>
          <w:rFonts w:ascii="Arial Narrow" w:hAnsi="Arial Narrow" w:cs="Times New Roman"/>
          <w:lang w:val="en-US"/>
        </w:rPr>
        <w:t>en</w:t>
      </w:r>
      <w:proofErr w:type="spellEnd"/>
      <w:r>
        <w:rPr>
          <w:rFonts w:ascii="Arial Narrow" w:hAnsi="Arial Narrow" w:cs="Times New Roman"/>
          <w:lang w:val="en-US"/>
        </w:rPr>
        <w:t xml:space="preserve"> </w:t>
      </w:r>
      <w:proofErr w:type="spellStart"/>
      <w:r>
        <w:rPr>
          <w:rFonts w:ascii="Arial Narrow" w:hAnsi="Arial Narrow" w:cs="Times New Roman"/>
          <w:lang w:val="en-US"/>
        </w:rPr>
        <w:t>diferentes</w:t>
      </w:r>
      <w:proofErr w:type="spellEnd"/>
      <w:r>
        <w:rPr>
          <w:rFonts w:ascii="Arial Narrow" w:hAnsi="Arial Narrow" w:cs="Times New Roman"/>
          <w:lang w:val="en-US"/>
        </w:rPr>
        <w:t xml:space="preserve"> roles.</w:t>
      </w:r>
    </w:p>
    <w:p w14:paraId="6A737C3E" w14:textId="77777777" w:rsidR="00533A68" w:rsidRPr="00533A68" w:rsidRDefault="00533A68" w:rsidP="00533A68">
      <w:pPr>
        <w:spacing w:after="0"/>
        <w:jc w:val="both"/>
        <w:rPr>
          <w:rFonts w:ascii="Arial Narrow" w:hAnsi="Arial Narrow" w:cs="Times New Roman"/>
          <w:lang w:val="en-US"/>
        </w:rPr>
      </w:pPr>
    </w:p>
    <w:p w14:paraId="2C0C95E3" w14:textId="3DEA8EC2" w:rsidR="00533A68" w:rsidRPr="00533A68" w:rsidRDefault="00533A68" w:rsidP="00533A68">
      <w:pPr>
        <w:spacing w:after="0"/>
        <w:jc w:val="both"/>
        <w:rPr>
          <w:rFonts w:ascii="Arial Narrow" w:hAnsi="Arial Narrow" w:cs="Times New Roman"/>
          <w:lang w:val="en-US"/>
        </w:rPr>
      </w:pPr>
      <w:r w:rsidRPr="00533A68">
        <w:rPr>
          <w:rFonts w:ascii="Arial Narrow" w:hAnsi="Arial Narrow" w:cs="Times New Roman"/>
          <w:lang w:val="en-US"/>
        </w:rPr>
        <w:t xml:space="preserve">Se </w:t>
      </w:r>
      <w:proofErr w:type="spellStart"/>
      <w:r w:rsidRPr="00533A68">
        <w:rPr>
          <w:rFonts w:ascii="Arial Narrow" w:hAnsi="Arial Narrow" w:cs="Times New Roman"/>
          <w:lang w:val="en-US"/>
        </w:rPr>
        <w:t>debe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llenar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proofErr w:type="gramStart"/>
      <w:r w:rsidRPr="00533A68">
        <w:rPr>
          <w:rFonts w:ascii="Arial Narrow" w:hAnsi="Arial Narrow" w:cs="Times New Roman"/>
          <w:lang w:val="en-US"/>
        </w:rPr>
        <w:t>este</w:t>
      </w:r>
      <w:proofErr w:type="spellEnd"/>
      <w:proofErr w:type="gram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recuadro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de las </w:t>
      </w:r>
      <w:proofErr w:type="spellStart"/>
      <w:r w:rsidRPr="00533A68">
        <w:rPr>
          <w:rFonts w:ascii="Arial Narrow" w:hAnsi="Arial Narrow" w:cs="Times New Roman"/>
          <w:lang w:val="en-US"/>
        </w:rPr>
        <w:t>contribuciones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de </w:t>
      </w:r>
      <w:proofErr w:type="spellStart"/>
      <w:r w:rsidRPr="00533A68">
        <w:rPr>
          <w:rFonts w:ascii="Arial Narrow" w:hAnsi="Arial Narrow" w:cs="Times New Roman"/>
          <w:lang w:val="en-US"/>
        </w:rPr>
        <w:t>cada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colaborador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utilizando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las </w:t>
      </w:r>
      <w:proofErr w:type="spellStart"/>
      <w:r w:rsidRPr="00533A68">
        <w:rPr>
          <w:rFonts w:ascii="Arial Narrow" w:hAnsi="Arial Narrow" w:cs="Times New Roman"/>
          <w:lang w:val="en-US"/>
        </w:rPr>
        <w:t>iniciales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del </w:t>
      </w:r>
      <w:proofErr w:type="spellStart"/>
      <w:r w:rsidRPr="00533A68">
        <w:rPr>
          <w:rFonts w:ascii="Arial Narrow" w:hAnsi="Arial Narrow" w:cs="Times New Roman"/>
          <w:lang w:val="en-US"/>
        </w:rPr>
        <w:t>nombre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completo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, </w:t>
      </w:r>
      <w:proofErr w:type="spellStart"/>
      <w:r w:rsidRPr="00533A68">
        <w:rPr>
          <w:rFonts w:ascii="Arial Narrow" w:hAnsi="Arial Narrow" w:cs="Times New Roman"/>
          <w:lang w:val="en-US"/>
        </w:rPr>
        <w:t>los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nombres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en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letra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normal y </w:t>
      </w:r>
      <w:proofErr w:type="spellStart"/>
      <w:r w:rsidRPr="00533A68">
        <w:rPr>
          <w:rFonts w:ascii="Arial Narrow" w:hAnsi="Arial Narrow" w:cs="Times New Roman"/>
          <w:lang w:val="en-US"/>
        </w:rPr>
        <w:t>los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apellidos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en</w:t>
      </w:r>
      <w:proofErr w:type="spellEnd"/>
      <w:r w:rsidRPr="00533A68">
        <w:rPr>
          <w:rFonts w:ascii="Arial Narrow" w:hAnsi="Arial Narrow" w:cs="Times New Roman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lang w:val="en-US"/>
        </w:rPr>
        <w:t>negrita</w:t>
      </w:r>
      <w:proofErr w:type="spellEnd"/>
      <w:r w:rsidRPr="00533A68">
        <w:rPr>
          <w:rFonts w:ascii="Arial Narrow" w:hAnsi="Arial Narrow" w:cs="Times New Roman"/>
          <w:lang w:val="en-US"/>
        </w:rPr>
        <w:t>.</w:t>
      </w:r>
    </w:p>
    <w:p w14:paraId="786B823B" w14:textId="77777777" w:rsidR="00533A68" w:rsidRDefault="00533A68" w:rsidP="00533A68">
      <w:pPr>
        <w:spacing w:after="0"/>
        <w:jc w:val="both"/>
        <w:rPr>
          <w:rFonts w:ascii="Gill Sans MT" w:hAnsi="Gill Sans MT" w:cs="Times New Roman"/>
          <w:sz w:val="18"/>
          <w:szCs w:val="18"/>
          <w:lang w:val="en-US"/>
        </w:rPr>
      </w:pPr>
    </w:p>
    <w:p w14:paraId="4F701BD3" w14:textId="77777777" w:rsidR="00533A68" w:rsidRPr="00F00D2A" w:rsidRDefault="00533A68" w:rsidP="00533A68">
      <w:pPr>
        <w:pStyle w:val="Prrafodelista"/>
        <w:spacing w:after="0"/>
        <w:ind w:left="284"/>
        <w:jc w:val="center"/>
        <w:rPr>
          <w:rFonts w:ascii="Times New Roman" w:hAnsi="Times New Roman" w:cs="Times New Roman"/>
          <w:color w:val="000000" w:themeColor="text1"/>
          <w:sz w:val="18"/>
          <w:szCs w:val="18"/>
          <w:lang w:val="en-CA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84"/>
      </w:tblGrid>
      <w:tr w:rsidR="00533A68" w14:paraId="6EB23FB7" w14:textId="77777777" w:rsidTr="00F87D9A">
        <w:tc>
          <w:tcPr>
            <w:tcW w:w="8784" w:type="dxa"/>
          </w:tcPr>
          <w:p w14:paraId="1AE85A60" w14:textId="77777777" w:rsidR="00533A68" w:rsidRDefault="00533A68" w:rsidP="00F87D9A">
            <w:pPr>
              <w:jc w:val="both"/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</w:pPr>
          </w:p>
          <w:p w14:paraId="5EDFDDDB" w14:textId="77777777" w:rsidR="00533A68" w:rsidRDefault="00533A68" w:rsidP="00F87D9A">
            <w:pPr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  <w:proofErr w:type="spellStart"/>
            <w:r w:rsidRPr="00E56D26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CRediT</w:t>
            </w:r>
            <w:proofErr w:type="spellEnd"/>
            <w:r w:rsidRPr="008C7329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(</w:t>
            </w:r>
            <w:r w:rsidRPr="008C7329">
              <w:rPr>
                <w:rFonts w:ascii="Gill Sans MT" w:hAnsi="Gill Sans MT" w:cs="Times New Roman"/>
                <w:i/>
                <w:sz w:val="18"/>
                <w:szCs w:val="18"/>
                <w:lang w:val="en-US"/>
              </w:rPr>
              <w:t>Contributor Roles Taxonomy</w:t>
            </w:r>
            <w:r w:rsidRPr="008C7329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) </w:t>
            </w:r>
          </w:p>
          <w:p w14:paraId="4D4EF140" w14:textId="1515723A" w:rsidR="00533A68" w:rsidRDefault="00533A68" w:rsidP="00F87D9A">
            <w:pPr>
              <w:ind w:left="594" w:hanging="283"/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  <w:proofErr w:type="spellStart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Contribuciones</w:t>
            </w:r>
            <w:proofErr w:type="spellEnd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 xml:space="preserve"> de </w:t>
            </w:r>
            <w:proofErr w:type="spellStart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los</w:t>
            </w:r>
            <w:proofErr w:type="spellEnd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autores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: </w:t>
            </w:r>
            <w:proofErr w:type="spellStart"/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Conceptualización</w:t>
            </w:r>
            <w:proofErr w:type="spellEnd"/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: 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G</w:t>
            </w:r>
            <w:r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UC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;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Metodología</w:t>
            </w:r>
            <w:proofErr w:type="spellEnd"/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: 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H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</w:t>
            </w:r>
            <w:r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G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Software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: 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L</w:t>
            </w:r>
            <w:r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UF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Investigación</w:t>
            </w:r>
            <w:proofErr w:type="spellEnd"/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Redacción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y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preparación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del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borrador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original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H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</w:t>
            </w:r>
            <w:r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G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Redacción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revisión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y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edición</w:t>
            </w:r>
            <w:proofErr w:type="spellEnd"/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H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</w:t>
            </w:r>
            <w:r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G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Supervisión</w:t>
            </w:r>
            <w:proofErr w:type="spellEnd"/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Análisis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formal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Administración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del </w:t>
            </w:r>
            <w:proofErr w:type="spellStart"/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proyecto</w:t>
            </w:r>
            <w:proofErr w:type="spellEnd"/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AJ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PN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;</w:t>
            </w:r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Adquisición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de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fondos</w:t>
            </w:r>
            <w:proofErr w:type="spellEnd"/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: H</w:t>
            </w:r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P</w:t>
            </w:r>
            <w:r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G</w:t>
            </w:r>
            <w:r>
              <w:rPr>
                <w:rFonts w:ascii="Gill Sans MT" w:hAnsi="Gill Sans MT" w:cs="Times New Roman"/>
                <w:sz w:val="18"/>
                <w:szCs w:val="18"/>
                <w:lang w:val="en-US"/>
              </w:rPr>
              <w:t>.</w:t>
            </w:r>
          </w:p>
          <w:p w14:paraId="688A0428" w14:textId="77777777" w:rsidR="00533A68" w:rsidRPr="006370AC" w:rsidRDefault="00533A68" w:rsidP="00F87D9A">
            <w:pPr>
              <w:ind w:left="594" w:hanging="283"/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  <w:proofErr w:type="spellStart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Financiamiento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: Los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autores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declaran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…</w:t>
            </w:r>
          </w:p>
          <w:p w14:paraId="11CE5F8E" w14:textId="77777777" w:rsidR="00533A68" w:rsidRPr="006370AC" w:rsidRDefault="00533A68" w:rsidP="00F87D9A">
            <w:pPr>
              <w:ind w:left="594" w:hanging="283"/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  <w:proofErr w:type="spellStart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Declaración</w:t>
            </w:r>
            <w:proofErr w:type="spellEnd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 xml:space="preserve"> de </w:t>
            </w:r>
            <w:proofErr w:type="spellStart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disponibilidad</w:t>
            </w:r>
            <w:proofErr w:type="spellEnd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 xml:space="preserve"> de </w:t>
            </w:r>
            <w:proofErr w:type="spellStart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datos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: Los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datos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se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encuentran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en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el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artículo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.</w:t>
            </w:r>
          </w:p>
          <w:p w14:paraId="35348914" w14:textId="77777777" w:rsidR="00533A68" w:rsidRPr="006370AC" w:rsidRDefault="00533A68" w:rsidP="00F87D9A">
            <w:pPr>
              <w:ind w:left="594" w:hanging="283"/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  <w:proofErr w:type="spellStart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Agradecimientos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: Los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autores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agradecen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a…</w:t>
            </w:r>
          </w:p>
          <w:p w14:paraId="3B7B8A79" w14:textId="77777777" w:rsidR="00533A68" w:rsidRDefault="00533A68" w:rsidP="00F87D9A">
            <w:pPr>
              <w:ind w:left="594" w:hanging="283"/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  <w:proofErr w:type="spellStart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Conflicto</w:t>
            </w:r>
            <w:proofErr w:type="spellEnd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 xml:space="preserve"> de </w:t>
            </w:r>
            <w:proofErr w:type="spellStart"/>
            <w:r w:rsidRPr="006370AC">
              <w:rPr>
                <w:rFonts w:ascii="Gill Sans MT" w:hAnsi="Gill Sans MT" w:cs="Times New Roman"/>
                <w:b/>
                <w:sz w:val="18"/>
                <w:szCs w:val="18"/>
                <w:lang w:val="en-US"/>
              </w:rPr>
              <w:t>interés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: Los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autores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declaran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que no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existe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conflicto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 xml:space="preserve"> de </w:t>
            </w:r>
            <w:proofErr w:type="spellStart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interés</w:t>
            </w:r>
            <w:proofErr w:type="spellEnd"/>
            <w:r w:rsidRPr="006370AC">
              <w:rPr>
                <w:rFonts w:ascii="Gill Sans MT" w:hAnsi="Gill Sans MT" w:cs="Times New Roman"/>
                <w:sz w:val="18"/>
                <w:szCs w:val="18"/>
                <w:lang w:val="en-US"/>
              </w:rPr>
              <w:t>.</w:t>
            </w:r>
          </w:p>
          <w:p w14:paraId="0D7C255E" w14:textId="77777777" w:rsidR="00533A68" w:rsidRDefault="00533A68" w:rsidP="00F87D9A">
            <w:pPr>
              <w:ind w:left="594" w:hanging="283"/>
              <w:jc w:val="both"/>
              <w:rPr>
                <w:rFonts w:ascii="Gill Sans MT" w:hAnsi="Gill Sans MT" w:cs="Times New Roman"/>
                <w:sz w:val="18"/>
                <w:szCs w:val="18"/>
                <w:lang w:val="en-US"/>
              </w:rPr>
            </w:pPr>
          </w:p>
        </w:tc>
      </w:tr>
    </w:tbl>
    <w:p w14:paraId="5B319609" w14:textId="73342F1A" w:rsidR="00533A68" w:rsidRDefault="00533A68" w:rsidP="00533A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3FFF294" w14:textId="47A63F87" w:rsidR="00533A68" w:rsidRPr="00533A68" w:rsidRDefault="00533A68" w:rsidP="00533A68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385623" w:themeColor="accent6" w:themeShade="80"/>
          <w:sz w:val="24"/>
          <w:szCs w:val="24"/>
          <w:lang w:val="en-US"/>
        </w:rPr>
      </w:pPr>
      <w:proofErr w:type="spellStart"/>
      <w:r w:rsidRPr="00533A68">
        <w:rPr>
          <w:rFonts w:ascii="Arial Narrow" w:hAnsi="Arial Narrow" w:cs="Times New Roman"/>
          <w:b/>
          <w:color w:val="385623" w:themeColor="accent6" w:themeShade="80"/>
          <w:sz w:val="24"/>
          <w:szCs w:val="24"/>
          <w:lang w:val="en-US"/>
        </w:rPr>
        <w:t>Contribuciones</w:t>
      </w:r>
      <w:proofErr w:type="spellEnd"/>
      <w:r w:rsidRPr="00533A68">
        <w:rPr>
          <w:rFonts w:ascii="Arial Narrow" w:hAnsi="Arial Narrow" w:cs="Times New Roman"/>
          <w:b/>
          <w:color w:val="385623" w:themeColor="accent6" w:themeShade="80"/>
          <w:sz w:val="24"/>
          <w:szCs w:val="24"/>
          <w:lang w:val="en-US"/>
        </w:rPr>
        <w:t xml:space="preserve"> de </w:t>
      </w:r>
      <w:proofErr w:type="spellStart"/>
      <w:r w:rsidRPr="00533A68">
        <w:rPr>
          <w:rFonts w:ascii="Arial Narrow" w:hAnsi="Arial Narrow" w:cs="Times New Roman"/>
          <w:b/>
          <w:color w:val="385623" w:themeColor="accent6" w:themeShade="80"/>
          <w:sz w:val="24"/>
          <w:szCs w:val="24"/>
          <w:lang w:val="en-US"/>
        </w:rPr>
        <w:t>los</w:t>
      </w:r>
      <w:proofErr w:type="spellEnd"/>
      <w:r w:rsidRPr="00533A68">
        <w:rPr>
          <w:rFonts w:ascii="Arial Narrow" w:hAnsi="Arial Narrow" w:cs="Times New Roman"/>
          <w:b/>
          <w:color w:val="385623" w:themeColor="accent6" w:themeShade="80"/>
          <w:sz w:val="24"/>
          <w:szCs w:val="24"/>
          <w:lang w:val="en-US"/>
        </w:rPr>
        <w:t xml:space="preserve"> </w:t>
      </w:r>
      <w:proofErr w:type="spellStart"/>
      <w:r w:rsidRPr="00533A68">
        <w:rPr>
          <w:rFonts w:ascii="Arial Narrow" w:hAnsi="Arial Narrow" w:cs="Times New Roman"/>
          <w:b/>
          <w:color w:val="385623" w:themeColor="accent6" w:themeShade="80"/>
          <w:sz w:val="24"/>
          <w:szCs w:val="24"/>
          <w:lang w:val="en-US"/>
        </w:rPr>
        <w:t>autores</w:t>
      </w:r>
      <w:bookmarkStart w:id="0" w:name="_GoBack"/>
      <w:bookmarkEnd w:id="0"/>
      <w:proofErr w:type="spellEnd"/>
    </w:p>
    <w:p w14:paraId="6677C8FB" w14:textId="77777777" w:rsidR="00533A68" w:rsidRPr="00DD4F7D" w:rsidRDefault="00533A68" w:rsidP="00533A68">
      <w:pPr>
        <w:pStyle w:val="Prrafodelista"/>
        <w:numPr>
          <w:ilvl w:val="0"/>
          <w:numId w:val="6"/>
        </w:numPr>
        <w:spacing w:after="0"/>
        <w:rPr>
          <w:rFonts w:ascii="Arial Narrow" w:hAnsi="Arial Narrow"/>
          <w:color w:val="385623" w:themeColor="accent6" w:themeShade="80"/>
          <w:sz w:val="24"/>
          <w:szCs w:val="24"/>
        </w:rPr>
      </w:pPr>
      <w:r w:rsidRPr="00DD4F7D">
        <w:rPr>
          <w:rFonts w:ascii="Arial Narrow" w:hAnsi="Arial Narrow"/>
          <w:b/>
          <w:color w:val="385623" w:themeColor="accent6" w:themeShade="80"/>
          <w:sz w:val="24"/>
          <w:szCs w:val="24"/>
        </w:rPr>
        <w:t>Conceptualización</w:t>
      </w:r>
      <w:r w:rsidRPr="00DD4F7D">
        <w:rPr>
          <w:rFonts w:ascii="Arial Narrow" w:hAnsi="Arial Narrow"/>
          <w:color w:val="385623" w:themeColor="accent6" w:themeShade="80"/>
          <w:sz w:val="24"/>
          <w:szCs w:val="24"/>
        </w:rPr>
        <w:t xml:space="preserve"> – Ideas; formulación o evolución de los objetivos y metas generales de la investigación.</w:t>
      </w:r>
    </w:p>
    <w:p w14:paraId="1C662E03" w14:textId="77777777" w:rsidR="00533A68" w:rsidRPr="00DD4F7D" w:rsidRDefault="00533A68" w:rsidP="00533A68">
      <w:pPr>
        <w:pStyle w:val="Prrafodelista"/>
        <w:numPr>
          <w:ilvl w:val="0"/>
          <w:numId w:val="6"/>
        </w:numPr>
        <w:spacing w:after="0"/>
        <w:rPr>
          <w:rFonts w:ascii="Arial Narrow" w:hAnsi="Arial Narrow"/>
          <w:color w:val="385623" w:themeColor="accent6" w:themeShade="80"/>
          <w:sz w:val="24"/>
          <w:szCs w:val="24"/>
        </w:rPr>
      </w:pPr>
      <w:r w:rsidRPr="00DD4F7D">
        <w:rPr>
          <w:rFonts w:ascii="Arial Narrow" w:hAnsi="Arial Narrow"/>
          <w:b/>
          <w:color w:val="385623" w:themeColor="accent6" w:themeShade="80"/>
          <w:sz w:val="24"/>
          <w:szCs w:val="24"/>
        </w:rPr>
        <w:t>Metodología</w:t>
      </w:r>
      <w:r w:rsidRPr="00DD4F7D">
        <w:rPr>
          <w:rFonts w:ascii="Arial Narrow" w:hAnsi="Arial Narrow"/>
          <w:color w:val="385623" w:themeColor="accent6" w:themeShade="80"/>
          <w:sz w:val="24"/>
          <w:szCs w:val="24"/>
        </w:rPr>
        <w:t xml:space="preserve"> – Desarrollo o diseño de la metodología; creación de modelos.</w:t>
      </w:r>
    </w:p>
    <w:p w14:paraId="16FFE0FD" w14:textId="77777777" w:rsidR="00533A68" w:rsidRPr="00DD4F7D" w:rsidRDefault="00533A68" w:rsidP="00533A68">
      <w:pPr>
        <w:pStyle w:val="Prrafodelista"/>
        <w:numPr>
          <w:ilvl w:val="0"/>
          <w:numId w:val="6"/>
        </w:numPr>
        <w:spacing w:after="0"/>
        <w:rPr>
          <w:rFonts w:ascii="Arial Narrow" w:hAnsi="Arial Narrow"/>
          <w:color w:val="385623" w:themeColor="accent6" w:themeShade="80"/>
          <w:sz w:val="24"/>
          <w:szCs w:val="24"/>
        </w:rPr>
      </w:pPr>
      <w:r w:rsidRPr="00DD4F7D">
        <w:rPr>
          <w:rFonts w:ascii="Arial Narrow" w:hAnsi="Arial Narrow"/>
          <w:b/>
          <w:color w:val="385623" w:themeColor="accent6" w:themeShade="80"/>
          <w:sz w:val="24"/>
          <w:szCs w:val="24"/>
        </w:rPr>
        <w:t>Software</w:t>
      </w:r>
      <w:r w:rsidRPr="00DD4F7D">
        <w:rPr>
          <w:rFonts w:ascii="Arial Narrow" w:hAnsi="Arial Narrow"/>
          <w:color w:val="385623" w:themeColor="accent6" w:themeShade="80"/>
          <w:sz w:val="24"/>
          <w:szCs w:val="24"/>
        </w:rPr>
        <w:t xml:space="preserve"> – Programación, desarrollo de software; diseño de programas informáticos; implementación del código informático y de los algoritmos de apoyo; prueba de los componentes de código existentes.</w:t>
      </w:r>
    </w:p>
    <w:p w14:paraId="716710B7" w14:textId="77777777" w:rsidR="00533A68" w:rsidRPr="00DD4F7D" w:rsidRDefault="00533A68" w:rsidP="00533A68">
      <w:pPr>
        <w:pStyle w:val="Prrafodelista"/>
        <w:numPr>
          <w:ilvl w:val="0"/>
          <w:numId w:val="6"/>
        </w:numPr>
        <w:spacing w:after="0"/>
        <w:rPr>
          <w:rFonts w:ascii="Arial Narrow" w:hAnsi="Arial Narrow"/>
          <w:color w:val="385623" w:themeColor="accent6" w:themeShade="80"/>
          <w:sz w:val="24"/>
          <w:szCs w:val="24"/>
        </w:rPr>
      </w:pPr>
      <w:r w:rsidRPr="00DD4F7D">
        <w:rPr>
          <w:rFonts w:ascii="Arial Narrow" w:hAnsi="Arial Narrow"/>
          <w:b/>
          <w:color w:val="385623" w:themeColor="accent6" w:themeShade="80"/>
          <w:sz w:val="24"/>
          <w:szCs w:val="24"/>
        </w:rPr>
        <w:t>Investigación</w:t>
      </w:r>
      <w:r w:rsidRPr="00DD4F7D">
        <w:rPr>
          <w:rFonts w:ascii="Arial Narrow" w:hAnsi="Arial Narrow"/>
          <w:color w:val="385623" w:themeColor="accent6" w:themeShade="80"/>
          <w:sz w:val="24"/>
          <w:szCs w:val="24"/>
        </w:rPr>
        <w:t xml:space="preserve"> – Realización de una investigación y proceso de investigación, realizando específicamente los experimentos, o la recolección de datos/evidencia.</w:t>
      </w:r>
    </w:p>
    <w:p w14:paraId="19F92F46" w14:textId="77777777" w:rsidR="00533A68" w:rsidRPr="00DD4F7D" w:rsidRDefault="00533A68" w:rsidP="00533A68">
      <w:pPr>
        <w:pStyle w:val="Prrafodelista"/>
        <w:numPr>
          <w:ilvl w:val="0"/>
          <w:numId w:val="6"/>
        </w:numPr>
        <w:spacing w:after="0"/>
        <w:rPr>
          <w:rFonts w:ascii="Arial Narrow" w:hAnsi="Arial Narrow"/>
          <w:color w:val="385623" w:themeColor="accent6" w:themeShade="80"/>
          <w:sz w:val="24"/>
          <w:szCs w:val="24"/>
        </w:rPr>
      </w:pPr>
      <w:r w:rsidRPr="00DD4F7D">
        <w:rPr>
          <w:rFonts w:ascii="Arial Narrow" w:hAnsi="Arial Narrow"/>
          <w:b/>
          <w:color w:val="385623" w:themeColor="accent6" w:themeShade="80"/>
          <w:sz w:val="24"/>
          <w:szCs w:val="24"/>
        </w:rPr>
        <w:t>Redacción</w:t>
      </w:r>
      <w:r w:rsidRPr="00DD4F7D">
        <w:rPr>
          <w:rFonts w:ascii="Arial Narrow" w:hAnsi="Arial Narrow"/>
          <w:color w:val="385623" w:themeColor="accent6" w:themeShade="80"/>
          <w:sz w:val="24"/>
          <w:szCs w:val="24"/>
        </w:rPr>
        <w:t xml:space="preserve"> – </w:t>
      </w:r>
      <w:r w:rsidRPr="00DD4F7D">
        <w:rPr>
          <w:rFonts w:ascii="Arial Narrow" w:hAnsi="Arial Narrow"/>
          <w:b/>
          <w:color w:val="385623" w:themeColor="accent6" w:themeShade="80"/>
          <w:sz w:val="24"/>
          <w:szCs w:val="24"/>
        </w:rPr>
        <w:t>borrador original</w:t>
      </w:r>
      <w:r w:rsidRPr="00DD4F7D">
        <w:rPr>
          <w:rFonts w:ascii="Arial Narrow" w:hAnsi="Arial Narrow"/>
          <w:color w:val="385623" w:themeColor="accent6" w:themeShade="80"/>
          <w:sz w:val="24"/>
          <w:szCs w:val="24"/>
        </w:rPr>
        <w:t xml:space="preserve"> – Preparación, creación y/o presentación del trabajo publicado, específicamente la redacción del borrador inicial (incluyendo la traducción sustantiva).</w:t>
      </w:r>
    </w:p>
    <w:p w14:paraId="07974E66" w14:textId="77777777" w:rsidR="00533A68" w:rsidRPr="00DD4F7D" w:rsidRDefault="00533A68" w:rsidP="00533A68">
      <w:pPr>
        <w:pStyle w:val="Prrafodelista"/>
        <w:numPr>
          <w:ilvl w:val="0"/>
          <w:numId w:val="6"/>
        </w:numPr>
        <w:spacing w:after="0"/>
        <w:rPr>
          <w:rFonts w:ascii="Arial Narrow" w:hAnsi="Arial Narrow"/>
          <w:color w:val="385623" w:themeColor="accent6" w:themeShade="80"/>
          <w:sz w:val="24"/>
          <w:szCs w:val="24"/>
        </w:rPr>
      </w:pPr>
      <w:r w:rsidRPr="00DD4F7D">
        <w:rPr>
          <w:rFonts w:ascii="Arial Narrow" w:hAnsi="Arial Narrow"/>
          <w:b/>
          <w:color w:val="385623" w:themeColor="accent6" w:themeShade="80"/>
          <w:sz w:val="24"/>
          <w:szCs w:val="24"/>
        </w:rPr>
        <w:t>Redacción</w:t>
      </w:r>
      <w:r w:rsidRPr="00DD4F7D">
        <w:rPr>
          <w:rFonts w:ascii="Arial Narrow" w:hAnsi="Arial Narrow"/>
          <w:color w:val="385623" w:themeColor="accent6" w:themeShade="80"/>
          <w:sz w:val="24"/>
          <w:szCs w:val="24"/>
        </w:rPr>
        <w:t xml:space="preserve"> – </w:t>
      </w:r>
      <w:r w:rsidRPr="00DD4F7D">
        <w:rPr>
          <w:rFonts w:ascii="Arial Narrow" w:hAnsi="Arial Narrow"/>
          <w:b/>
          <w:color w:val="385623" w:themeColor="accent6" w:themeShade="80"/>
          <w:sz w:val="24"/>
          <w:szCs w:val="24"/>
        </w:rPr>
        <w:t>revisión y edición</w:t>
      </w:r>
      <w:r w:rsidRPr="00DD4F7D">
        <w:rPr>
          <w:rFonts w:ascii="Arial Narrow" w:hAnsi="Arial Narrow"/>
          <w:color w:val="385623" w:themeColor="accent6" w:themeShade="80"/>
          <w:sz w:val="24"/>
          <w:szCs w:val="24"/>
        </w:rPr>
        <w:t xml:space="preserve"> – Preparación, creación y/o presentación del trabajo publicado por los miembros del grupo de investigación original, específicamente revisión crítica, comentario o revisión – incluyendo las etapas previas o posteriores a la publicación.</w:t>
      </w:r>
    </w:p>
    <w:p w14:paraId="52A75AD9" w14:textId="77777777" w:rsidR="00533A68" w:rsidRPr="00DD4F7D" w:rsidRDefault="00533A68" w:rsidP="00533A68">
      <w:pPr>
        <w:pStyle w:val="Prrafodelista"/>
        <w:numPr>
          <w:ilvl w:val="0"/>
          <w:numId w:val="6"/>
        </w:numPr>
        <w:spacing w:after="0"/>
        <w:rPr>
          <w:rFonts w:ascii="Arial Narrow" w:hAnsi="Arial Narrow"/>
          <w:color w:val="385623" w:themeColor="accent6" w:themeShade="80"/>
          <w:sz w:val="24"/>
          <w:szCs w:val="24"/>
        </w:rPr>
      </w:pPr>
      <w:r w:rsidRPr="00DD4F7D">
        <w:rPr>
          <w:rFonts w:ascii="Arial Narrow" w:hAnsi="Arial Narrow"/>
          <w:b/>
          <w:color w:val="385623" w:themeColor="accent6" w:themeShade="80"/>
          <w:sz w:val="24"/>
          <w:szCs w:val="24"/>
        </w:rPr>
        <w:lastRenderedPageBreak/>
        <w:t>Supervisión</w:t>
      </w:r>
      <w:r w:rsidRPr="00DD4F7D">
        <w:rPr>
          <w:rFonts w:ascii="Arial Narrow" w:hAnsi="Arial Narrow"/>
          <w:color w:val="385623" w:themeColor="accent6" w:themeShade="80"/>
          <w:sz w:val="24"/>
          <w:szCs w:val="24"/>
        </w:rPr>
        <w:t xml:space="preserve"> – Responsabilidad de supervisión y liderazgo en la planificación y ejecución de actividades de investigación, incluyendo la tutoría externa al equipo central.</w:t>
      </w:r>
    </w:p>
    <w:p w14:paraId="79550EB8" w14:textId="77777777" w:rsidR="00533A68" w:rsidRPr="00DD4F7D" w:rsidRDefault="00533A68" w:rsidP="00533A68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textAlignment w:val="baseline"/>
        <w:rPr>
          <w:rFonts w:ascii="Arial Narrow" w:eastAsia="Times New Roman" w:hAnsi="Arial Narrow" w:cs="Times New Roman"/>
          <w:color w:val="385623" w:themeColor="accent6" w:themeShade="80"/>
          <w:sz w:val="24"/>
          <w:szCs w:val="24"/>
          <w:lang w:eastAsia="es-MX"/>
        </w:rPr>
      </w:pPr>
      <w:r w:rsidRPr="00DD4F7D">
        <w:rPr>
          <w:rFonts w:ascii="Arial Narrow" w:eastAsia="Times New Roman" w:hAnsi="Arial Narrow" w:cs="Times New Roman"/>
          <w:b/>
          <w:color w:val="385623" w:themeColor="accent6" w:themeShade="80"/>
          <w:sz w:val="24"/>
          <w:szCs w:val="24"/>
          <w:lang w:eastAsia="es-MX"/>
        </w:rPr>
        <w:t>Análisis formal</w:t>
      </w:r>
      <w:r w:rsidRPr="00DD4F7D">
        <w:rPr>
          <w:rFonts w:ascii="Arial Narrow" w:eastAsia="Times New Roman" w:hAnsi="Arial Narrow" w:cs="Times New Roman"/>
          <w:color w:val="385623" w:themeColor="accent6" w:themeShade="80"/>
          <w:sz w:val="24"/>
          <w:szCs w:val="24"/>
          <w:lang w:eastAsia="es-MX"/>
        </w:rPr>
        <w:t xml:space="preserve"> – Aplicación de técnicas estadísticas, matemáticas, computacionales u otras técnicas formales para analizar o sintetizar datos de estudio.</w:t>
      </w:r>
    </w:p>
    <w:p w14:paraId="4F22AB85" w14:textId="77777777" w:rsidR="00533A68" w:rsidRPr="00DD4F7D" w:rsidRDefault="00533A68" w:rsidP="00533A68">
      <w:pPr>
        <w:pStyle w:val="Prrafodelista"/>
        <w:numPr>
          <w:ilvl w:val="0"/>
          <w:numId w:val="6"/>
        </w:numPr>
        <w:spacing w:after="0"/>
        <w:rPr>
          <w:rFonts w:ascii="Arial Narrow" w:hAnsi="Arial Narrow"/>
          <w:color w:val="385623" w:themeColor="accent6" w:themeShade="80"/>
          <w:sz w:val="24"/>
          <w:szCs w:val="24"/>
        </w:rPr>
      </w:pPr>
      <w:r w:rsidRPr="00DD4F7D">
        <w:rPr>
          <w:rFonts w:ascii="Arial Narrow" w:hAnsi="Arial Narrow"/>
          <w:b/>
          <w:color w:val="385623" w:themeColor="accent6" w:themeShade="80"/>
          <w:sz w:val="24"/>
          <w:szCs w:val="24"/>
        </w:rPr>
        <w:t>Administración del proyecto</w:t>
      </w:r>
      <w:r w:rsidRPr="00DD4F7D">
        <w:rPr>
          <w:rFonts w:ascii="Arial Narrow" w:hAnsi="Arial Narrow"/>
          <w:color w:val="385623" w:themeColor="accent6" w:themeShade="80"/>
          <w:sz w:val="24"/>
          <w:szCs w:val="24"/>
        </w:rPr>
        <w:t xml:space="preserve"> – Responsabilidad de gestión y coordinación de la planificación y ejecución de la actividad de investigación.</w:t>
      </w:r>
    </w:p>
    <w:p w14:paraId="001ADEC5" w14:textId="77777777" w:rsidR="00533A68" w:rsidRPr="00DD4F7D" w:rsidRDefault="00533A68" w:rsidP="00533A68">
      <w:pPr>
        <w:pStyle w:val="Prrafodelista"/>
        <w:numPr>
          <w:ilvl w:val="0"/>
          <w:numId w:val="6"/>
        </w:numPr>
        <w:spacing w:after="0"/>
        <w:rPr>
          <w:rFonts w:ascii="Arial Narrow" w:hAnsi="Arial Narrow"/>
          <w:color w:val="385623" w:themeColor="accent6" w:themeShade="80"/>
          <w:sz w:val="24"/>
          <w:szCs w:val="24"/>
        </w:rPr>
      </w:pPr>
      <w:r w:rsidRPr="00DD4F7D">
        <w:rPr>
          <w:rFonts w:ascii="Arial Narrow" w:hAnsi="Arial Narrow"/>
          <w:b/>
          <w:color w:val="385623" w:themeColor="accent6" w:themeShade="80"/>
          <w:sz w:val="24"/>
          <w:szCs w:val="24"/>
        </w:rPr>
        <w:t>Adquisición de fondos</w:t>
      </w:r>
      <w:r w:rsidRPr="00DD4F7D">
        <w:rPr>
          <w:rFonts w:ascii="Arial Narrow" w:hAnsi="Arial Narrow"/>
          <w:color w:val="385623" w:themeColor="accent6" w:themeShade="80"/>
          <w:sz w:val="24"/>
          <w:szCs w:val="24"/>
        </w:rPr>
        <w:t xml:space="preserve"> – Adquisición del apoyo financiero para el proyecto que conduce a esta publicación.</w:t>
      </w:r>
    </w:p>
    <w:p w14:paraId="1EC0D353" w14:textId="77777777" w:rsidR="00533A68" w:rsidRPr="00533A68" w:rsidRDefault="00533A68" w:rsidP="00533A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533A68" w:rsidRPr="00533A68" w:rsidSect="00456B08">
      <w:footerReference w:type="default" r:id="rId29"/>
      <w:headerReference w:type="first" r:id="rId30"/>
      <w:footerReference w:type="first" r:id="rId31"/>
      <w:pgSz w:w="12240" w:h="15840"/>
      <w:pgMar w:top="1417" w:right="1701" w:bottom="1417" w:left="1701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E23C34" w14:textId="77777777" w:rsidR="00C6145F" w:rsidRDefault="00C6145F" w:rsidP="009A631D">
      <w:pPr>
        <w:spacing w:after="0" w:line="240" w:lineRule="auto"/>
      </w:pPr>
      <w:r>
        <w:separator/>
      </w:r>
    </w:p>
  </w:endnote>
  <w:endnote w:type="continuationSeparator" w:id="0">
    <w:p w14:paraId="4B350D80" w14:textId="77777777" w:rsidR="00C6145F" w:rsidRDefault="00C6145F" w:rsidP="009A631D">
      <w:pPr>
        <w:spacing w:after="0" w:line="240" w:lineRule="auto"/>
      </w:pPr>
      <w:r>
        <w:continuationSeparator/>
      </w:r>
    </w:p>
  </w:endnote>
  <w:endnote w:type="continuationNotice" w:id="1">
    <w:p w14:paraId="244EF433" w14:textId="77777777" w:rsidR="00C6145F" w:rsidRDefault="00C6145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C2BFE5" w14:textId="77777777" w:rsidR="00AA0EB6" w:rsidRDefault="00C6145F" w:rsidP="00456B08">
    <w:pPr>
      <w:autoSpaceDE w:val="0"/>
      <w:autoSpaceDN w:val="0"/>
      <w:adjustRightInd w:val="0"/>
      <w:spacing w:after="0" w:line="240" w:lineRule="auto"/>
      <w:ind w:right="49"/>
      <w:jc w:val="right"/>
      <w:rPr>
        <w:rFonts w:ascii="Times New Roman" w:hAnsi="Times New Roman" w:cs="Times New Roman"/>
        <w:i/>
        <w:iCs/>
        <w:color w:val="000000"/>
        <w:sz w:val="16"/>
        <w:szCs w:val="16"/>
      </w:rPr>
    </w:pPr>
    <w:sdt>
      <w:sdtPr>
        <w:rPr>
          <w:rFonts w:ascii="Times New Roman" w:hAnsi="Times New Roman" w:cs="Times New Roman"/>
          <w:i/>
          <w:iCs/>
          <w:color w:val="000000"/>
          <w:sz w:val="16"/>
          <w:szCs w:val="16"/>
        </w:rPr>
        <w:id w:val="-1401281654"/>
        <w:docPartObj>
          <w:docPartGallery w:val="Page Numbers (Margins)"/>
          <w:docPartUnique/>
        </w:docPartObj>
      </w:sdtPr>
      <w:sdtEndPr/>
      <w:sdtContent/>
    </w:sdt>
  </w:p>
  <w:tbl>
    <w:tblPr>
      <w:tblStyle w:val="Tablaconcuadrcula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828"/>
    </w:tblGrid>
    <w:tr w:rsidR="00AA0EB6" w:rsidRPr="008851CE" w14:paraId="72661D3B" w14:textId="77777777" w:rsidTr="00AA0EB6">
      <w:tc>
        <w:tcPr>
          <w:tcW w:w="8828" w:type="dxa"/>
        </w:tcPr>
        <w:p w14:paraId="6FDE2E70" w14:textId="77777777" w:rsidR="00AA0EB6" w:rsidRPr="00F92ED7" w:rsidRDefault="00AA0EB6" w:rsidP="00AA0EB6">
          <w:pPr>
            <w:autoSpaceDE w:val="0"/>
            <w:autoSpaceDN w:val="0"/>
            <w:adjustRightInd w:val="0"/>
            <w:ind w:right="49"/>
            <w:jc w:val="right"/>
            <w:rPr>
              <w:rFonts w:ascii="Times New Roman" w:hAnsi="Times New Roman" w:cs="Times New Roman"/>
              <w:i/>
              <w:iCs/>
              <w:color w:val="000000"/>
              <w:sz w:val="14"/>
              <w:szCs w:val="14"/>
            </w:rPr>
          </w:pPr>
        </w:p>
        <w:p w14:paraId="2BEBA7F5" w14:textId="4C70B385" w:rsidR="00AA0EB6" w:rsidRPr="00F92ED7" w:rsidRDefault="00AA0EB6" w:rsidP="00AA0EB6">
          <w:pPr>
            <w:autoSpaceDE w:val="0"/>
            <w:autoSpaceDN w:val="0"/>
            <w:adjustRightInd w:val="0"/>
            <w:ind w:right="49"/>
            <w:jc w:val="right"/>
            <w:rPr>
              <w:rFonts w:ascii="Times New Roman" w:hAnsi="Times New Roman" w:cs="Times New Roman"/>
              <w:smallCaps/>
              <w:sz w:val="14"/>
              <w:szCs w:val="14"/>
            </w:rPr>
          </w:pPr>
          <w:r w:rsidRPr="00F92ED7">
            <w:rPr>
              <w:rFonts w:ascii="Times New Roman" w:hAnsi="Times New Roman" w:cs="Times New Roman"/>
              <w:i/>
              <w:iCs/>
              <w:color w:val="000000"/>
              <w:sz w:val="14"/>
              <w:szCs w:val="14"/>
            </w:rPr>
            <w:t>Científica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 xml:space="preserve">, vol. 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 xml:space="preserve">, núm. 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 xml:space="preserve">, pp. 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>-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 xml:space="preserve">, 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xxxxx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>-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xxxx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 xml:space="preserve"> 202</w:t>
          </w:r>
          <w:r w:rsidR="00272586">
            <w:rPr>
              <w:rFonts w:ascii="Times New Roman" w:hAnsi="Times New Roman" w:cs="Times New Roman"/>
              <w:sz w:val="14"/>
              <w:szCs w:val="14"/>
            </w:rPr>
            <w:t>X</w:t>
          </w:r>
          <w:r w:rsidRPr="00F92ED7">
            <w:rPr>
              <w:rFonts w:ascii="Times New Roman" w:hAnsi="Times New Roman" w:cs="Times New Roman"/>
              <w:sz w:val="14"/>
              <w:szCs w:val="14"/>
            </w:rPr>
            <w:t xml:space="preserve">, ISSN 2594-2921, Instituto Politécnico Nacional </w:t>
          </w:r>
          <w:r w:rsidRPr="00F92ED7">
            <w:rPr>
              <w:rFonts w:ascii="Times New Roman" w:hAnsi="Times New Roman" w:cs="Times New Roman"/>
              <w:smallCaps/>
              <w:sz w:val="14"/>
              <w:szCs w:val="14"/>
            </w:rPr>
            <w:t>México</w:t>
          </w:r>
        </w:p>
        <w:p w14:paraId="4446FD09" w14:textId="694444BA" w:rsidR="00AA0EB6" w:rsidRPr="008851CE" w:rsidRDefault="00A00C6C" w:rsidP="00AA0EB6">
          <w:pPr>
            <w:autoSpaceDE w:val="0"/>
            <w:autoSpaceDN w:val="0"/>
            <w:adjustRightInd w:val="0"/>
            <w:ind w:right="49"/>
            <w:jc w:val="right"/>
            <w:rPr>
              <w:rFonts w:ascii="Times New Roman" w:hAnsi="Times New Roman" w:cs="Times New Roman"/>
              <w:color w:val="000000"/>
              <w:sz w:val="14"/>
              <w:szCs w:val="14"/>
              <w:lang w:val="en-US"/>
            </w:rPr>
          </w:pPr>
          <w:r>
            <w:rPr>
              <w:rFonts w:ascii="Times New Roman" w:hAnsi="Times New Roman" w:cs="Times New Roman"/>
              <w:color w:val="000000"/>
              <w:sz w:val="14"/>
              <w:szCs w:val="14"/>
              <w:lang w:val="en-US"/>
            </w:rPr>
            <w:t xml:space="preserve"> </w:t>
          </w:r>
          <w:r w:rsidR="00AA0EB6" w:rsidRPr="008851CE">
            <w:rPr>
              <w:rFonts w:ascii="Times New Roman" w:hAnsi="Times New Roman" w:cs="Times New Roman"/>
              <w:color w:val="000000"/>
              <w:sz w:val="14"/>
              <w:szCs w:val="14"/>
              <w:lang w:val="en-US"/>
            </w:rPr>
            <w:t>DOI:</w:t>
          </w:r>
          <w:r w:rsidR="00AA0EB6" w:rsidRPr="008851CE">
            <w:rPr>
              <w:rStyle w:val="link-doi1Car"/>
              <w:sz w:val="14"/>
              <w:szCs w:val="14"/>
              <w:lang w:val="en-US"/>
            </w:rPr>
            <w:t xml:space="preserve"> https://doi.org/10.46842/ipn.cien.v2</w:t>
          </w:r>
          <w:r w:rsidR="00272586" w:rsidRPr="008851CE">
            <w:rPr>
              <w:rStyle w:val="link-doi1Car"/>
              <w:sz w:val="14"/>
              <w:szCs w:val="14"/>
              <w:lang w:val="en-US"/>
            </w:rPr>
            <w:t>X</w:t>
          </w:r>
          <w:r w:rsidR="00AA0EB6" w:rsidRPr="008851CE">
            <w:rPr>
              <w:rStyle w:val="link-doi1Car"/>
              <w:sz w:val="14"/>
              <w:szCs w:val="14"/>
              <w:lang w:val="en-US"/>
            </w:rPr>
            <w:t>n</w:t>
          </w:r>
          <w:r w:rsidR="00272586" w:rsidRPr="008851CE">
            <w:rPr>
              <w:rStyle w:val="link-doi1Car"/>
              <w:sz w:val="14"/>
              <w:szCs w:val="14"/>
              <w:lang w:val="en-US"/>
            </w:rPr>
            <w:t>X</w:t>
          </w:r>
          <w:r w:rsidR="00AA0EB6" w:rsidRPr="008851CE">
            <w:rPr>
              <w:rStyle w:val="link-doi1Car"/>
              <w:sz w:val="14"/>
              <w:szCs w:val="14"/>
              <w:lang w:val="en-US"/>
            </w:rPr>
            <w:t>a</w:t>
          </w:r>
          <w:r w:rsidR="00272586" w:rsidRPr="008851CE">
            <w:rPr>
              <w:rStyle w:val="link-doi1Car"/>
              <w:sz w:val="14"/>
              <w:szCs w:val="14"/>
              <w:lang w:val="en-US"/>
            </w:rPr>
            <w:t>XX</w:t>
          </w:r>
        </w:p>
      </w:tc>
    </w:tr>
  </w:tbl>
  <w:p w14:paraId="3EC35C4F" w14:textId="77777777" w:rsidR="00AA0EB6" w:rsidRPr="008851CE" w:rsidRDefault="00AA0EB6" w:rsidP="00AA0EB6">
    <w:pPr>
      <w:rPr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999DC9" w14:textId="77EC137F" w:rsidR="00C43CC8" w:rsidRPr="0069578C" w:rsidRDefault="0069578C" w:rsidP="0069578C">
    <w:pPr>
      <w:pStyle w:val="Piedepgina"/>
      <w:jc w:val="center"/>
      <w:rPr>
        <w:rFonts w:ascii="Arial Narrow" w:hAnsi="Arial Narrow"/>
        <w:sz w:val="20"/>
        <w:szCs w:val="20"/>
      </w:rPr>
    </w:pPr>
    <w:r w:rsidRPr="0069578C">
      <w:rPr>
        <w:rFonts w:ascii="Arial Narrow" w:hAnsi="Arial Narrow"/>
        <w:sz w:val="20"/>
        <w:szCs w:val="20"/>
      </w:rPr>
      <w:t>1</w:t>
    </w:r>
  </w:p>
  <w:p w14:paraId="3142E55F" w14:textId="77777777" w:rsidR="00603581" w:rsidRDefault="0060358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A1D3F" w14:textId="77777777" w:rsidR="00C6145F" w:rsidRDefault="00C6145F" w:rsidP="009A631D">
      <w:pPr>
        <w:spacing w:after="0" w:line="240" w:lineRule="auto"/>
      </w:pPr>
      <w:r>
        <w:separator/>
      </w:r>
    </w:p>
  </w:footnote>
  <w:footnote w:type="continuationSeparator" w:id="0">
    <w:p w14:paraId="2297CA38" w14:textId="77777777" w:rsidR="00C6145F" w:rsidRDefault="00C6145F" w:rsidP="009A631D">
      <w:pPr>
        <w:spacing w:after="0" w:line="240" w:lineRule="auto"/>
      </w:pPr>
      <w:r>
        <w:continuationSeparator/>
      </w:r>
    </w:p>
  </w:footnote>
  <w:footnote w:type="continuationNotice" w:id="1">
    <w:p w14:paraId="07D9220D" w14:textId="77777777" w:rsidR="00C6145F" w:rsidRDefault="00C6145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FDC814" w14:textId="632BEF7B" w:rsidR="006D2B06" w:rsidRDefault="006D2B06" w:rsidP="005B2841">
    <w:pPr>
      <w:autoSpaceDE w:val="0"/>
      <w:autoSpaceDN w:val="0"/>
      <w:adjustRightInd w:val="0"/>
      <w:spacing w:after="0" w:line="240" w:lineRule="auto"/>
      <w:ind w:right="49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71654"/>
    <w:multiLevelType w:val="hybridMultilevel"/>
    <w:tmpl w:val="7F66F4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766DD2"/>
    <w:multiLevelType w:val="hybridMultilevel"/>
    <w:tmpl w:val="29424644"/>
    <w:lvl w:ilvl="0" w:tplc="C61EE49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5448218C"/>
    <w:multiLevelType w:val="hybridMultilevel"/>
    <w:tmpl w:val="9D345D5C"/>
    <w:lvl w:ilvl="0" w:tplc="C3F662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1F5CB4"/>
    <w:multiLevelType w:val="hybridMultilevel"/>
    <w:tmpl w:val="46220148"/>
    <w:lvl w:ilvl="0" w:tplc="AF0035F0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2A771F"/>
    <w:multiLevelType w:val="hybridMultilevel"/>
    <w:tmpl w:val="4AF890D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B23427"/>
    <w:multiLevelType w:val="hybridMultilevel"/>
    <w:tmpl w:val="BE06689A"/>
    <w:lvl w:ilvl="0" w:tplc="24F8C2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31D"/>
    <w:rsid w:val="0000068B"/>
    <w:rsid w:val="000025F2"/>
    <w:rsid w:val="00002910"/>
    <w:rsid w:val="00005CB7"/>
    <w:rsid w:val="0001413F"/>
    <w:rsid w:val="00015427"/>
    <w:rsid w:val="000335A0"/>
    <w:rsid w:val="000431B8"/>
    <w:rsid w:val="00064E8B"/>
    <w:rsid w:val="000651FE"/>
    <w:rsid w:val="00077CB8"/>
    <w:rsid w:val="00096D61"/>
    <w:rsid w:val="000A0983"/>
    <w:rsid w:val="000B31F8"/>
    <w:rsid w:val="000B5085"/>
    <w:rsid w:val="000C0BDB"/>
    <w:rsid w:val="000C45E1"/>
    <w:rsid w:val="000F13F2"/>
    <w:rsid w:val="000F1F37"/>
    <w:rsid w:val="000F29D7"/>
    <w:rsid w:val="000F65C2"/>
    <w:rsid w:val="000F7B77"/>
    <w:rsid w:val="001023E7"/>
    <w:rsid w:val="001060C9"/>
    <w:rsid w:val="001078CE"/>
    <w:rsid w:val="00107C16"/>
    <w:rsid w:val="00110B9D"/>
    <w:rsid w:val="001152CD"/>
    <w:rsid w:val="00117E89"/>
    <w:rsid w:val="00123E47"/>
    <w:rsid w:val="00137CB1"/>
    <w:rsid w:val="0014240D"/>
    <w:rsid w:val="00142F8F"/>
    <w:rsid w:val="00155432"/>
    <w:rsid w:val="001627B1"/>
    <w:rsid w:val="00172B7B"/>
    <w:rsid w:val="001765E0"/>
    <w:rsid w:val="00176A23"/>
    <w:rsid w:val="001871BF"/>
    <w:rsid w:val="0019439C"/>
    <w:rsid w:val="001978BB"/>
    <w:rsid w:val="001B05F2"/>
    <w:rsid w:val="001C4A4F"/>
    <w:rsid w:val="001C6948"/>
    <w:rsid w:val="001C6B0A"/>
    <w:rsid w:val="001F4A65"/>
    <w:rsid w:val="00210A86"/>
    <w:rsid w:val="00217B37"/>
    <w:rsid w:val="0022471A"/>
    <w:rsid w:val="002319F4"/>
    <w:rsid w:val="002372F2"/>
    <w:rsid w:val="0025073D"/>
    <w:rsid w:val="00251CEE"/>
    <w:rsid w:val="00252A24"/>
    <w:rsid w:val="002714F8"/>
    <w:rsid w:val="0027174F"/>
    <w:rsid w:val="00272586"/>
    <w:rsid w:val="0028019A"/>
    <w:rsid w:val="002B2E31"/>
    <w:rsid w:val="002B36A3"/>
    <w:rsid w:val="002C0246"/>
    <w:rsid w:val="002D7A82"/>
    <w:rsid w:val="002E27F6"/>
    <w:rsid w:val="002E7656"/>
    <w:rsid w:val="002F7DAB"/>
    <w:rsid w:val="00302B5C"/>
    <w:rsid w:val="00312356"/>
    <w:rsid w:val="00314920"/>
    <w:rsid w:val="00315C31"/>
    <w:rsid w:val="00316460"/>
    <w:rsid w:val="0031755C"/>
    <w:rsid w:val="00332CB5"/>
    <w:rsid w:val="00337B38"/>
    <w:rsid w:val="0034031C"/>
    <w:rsid w:val="0035771F"/>
    <w:rsid w:val="0036605E"/>
    <w:rsid w:val="003744C4"/>
    <w:rsid w:val="00376680"/>
    <w:rsid w:val="00376E33"/>
    <w:rsid w:val="003823CE"/>
    <w:rsid w:val="00387E6D"/>
    <w:rsid w:val="00390012"/>
    <w:rsid w:val="00392E4E"/>
    <w:rsid w:val="003B487A"/>
    <w:rsid w:val="003B5CBC"/>
    <w:rsid w:val="003E033E"/>
    <w:rsid w:val="003E1F3C"/>
    <w:rsid w:val="003E3297"/>
    <w:rsid w:val="003F7451"/>
    <w:rsid w:val="0040666F"/>
    <w:rsid w:val="00415FE9"/>
    <w:rsid w:val="004172A2"/>
    <w:rsid w:val="004220D6"/>
    <w:rsid w:val="00422DEB"/>
    <w:rsid w:val="004260D8"/>
    <w:rsid w:val="0042765E"/>
    <w:rsid w:val="00432729"/>
    <w:rsid w:val="00451D85"/>
    <w:rsid w:val="004547C7"/>
    <w:rsid w:val="00456B08"/>
    <w:rsid w:val="00457756"/>
    <w:rsid w:val="00464C91"/>
    <w:rsid w:val="00465B74"/>
    <w:rsid w:val="004665FD"/>
    <w:rsid w:val="00474B0D"/>
    <w:rsid w:val="00477217"/>
    <w:rsid w:val="0048518D"/>
    <w:rsid w:val="00491125"/>
    <w:rsid w:val="004947AA"/>
    <w:rsid w:val="004A166E"/>
    <w:rsid w:val="004B6977"/>
    <w:rsid w:val="004C6574"/>
    <w:rsid w:val="004D3D45"/>
    <w:rsid w:val="004E0A0D"/>
    <w:rsid w:val="004F2643"/>
    <w:rsid w:val="004F61EE"/>
    <w:rsid w:val="004F7C66"/>
    <w:rsid w:val="005000D8"/>
    <w:rsid w:val="00500A70"/>
    <w:rsid w:val="00501A7A"/>
    <w:rsid w:val="00505E85"/>
    <w:rsid w:val="00520B8F"/>
    <w:rsid w:val="00524671"/>
    <w:rsid w:val="00524BB6"/>
    <w:rsid w:val="00531BE8"/>
    <w:rsid w:val="00533A68"/>
    <w:rsid w:val="00536F9B"/>
    <w:rsid w:val="00551F11"/>
    <w:rsid w:val="00560621"/>
    <w:rsid w:val="005631C5"/>
    <w:rsid w:val="00567CCC"/>
    <w:rsid w:val="00572F70"/>
    <w:rsid w:val="00582F2F"/>
    <w:rsid w:val="005903E1"/>
    <w:rsid w:val="00590729"/>
    <w:rsid w:val="00590B2A"/>
    <w:rsid w:val="00596D6E"/>
    <w:rsid w:val="005A1269"/>
    <w:rsid w:val="005A1975"/>
    <w:rsid w:val="005A3018"/>
    <w:rsid w:val="005A70F8"/>
    <w:rsid w:val="005B0F5C"/>
    <w:rsid w:val="005B2841"/>
    <w:rsid w:val="005B4B40"/>
    <w:rsid w:val="005B701A"/>
    <w:rsid w:val="005C5798"/>
    <w:rsid w:val="005C6310"/>
    <w:rsid w:val="005E1BE4"/>
    <w:rsid w:val="005E3F04"/>
    <w:rsid w:val="005E4D36"/>
    <w:rsid w:val="005E5154"/>
    <w:rsid w:val="005E5306"/>
    <w:rsid w:val="0060213B"/>
    <w:rsid w:val="00603581"/>
    <w:rsid w:val="00603843"/>
    <w:rsid w:val="006129F7"/>
    <w:rsid w:val="00622028"/>
    <w:rsid w:val="0062204B"/>
    <w:rsid w:val="00626A16"/>
    <w:rsid w:val="00634D37"/>
    <w:rsid w:val="006364DD"/>
    <w:rsid w:val="006364F9"/>
    <w:rsid w:val="006519F6"/>
    <w:rsid w:val="00654C85"/>
    <w:rsid w:val="0067107F"/>
    <w:rsid w:val="006830FB"/>
    <w:rsid w:val="006838A0"/>
    <w:rsid w:val="00687406"/>
    <w:rsid w:val="0069374F"/>
    <w:rsid w:val="0069476A"/>
    <w:rsid w:val="0069578C"/>
    <w:rsid w:val="006A1DEA"/>
    <w:rsid w:val="006A32D8"/>
    <w:rsid w:val="006A62F4"/>
    <w:rsid w:val="006A7CAC"/>
    <w:rsid w:val="006B000A"/>
    <w:rsid w:val="006B3D9C"/>
    <w:rsid w:val="006C70D7"/>
    <w:rsid w:val="006D2B06"/>
    <w:rsid w:val="006E622F"/>
    <w:rsid w:val="006F5E52"/>
    <w:rsid w:val="007028CB"/>
    <w:rsid w:val="00704AFA"/>
    <w:rsid w:val="00710287"/>
    <w:rsid w:val="00714419"/>
    <w:rsid w:val="00737AF7"/>
    <w:rsid w:val="00737F7C"/>
    <w:rsid w:val="00741D9A"/>
    <w:rsid w:val="00745C17"/>
    <w:rsid w:val="00751A09"/>
    <w:rsid w:val="007534CA"/>
    <w:rsid w:val="007609B2"/>
    <w:rsid w:val="00763DEC"/>
    <w:rsid w:val="00767CD4"/>
    <w:rsid w:val="0078242C"/>
    <w:rsid w:val="0078242E"/>
    <w:rsid w:val="00786A65"/>
    <w:rsid w:val="00797864"/>
    <w:rsid w:val="007A49A1"/>
    <w:rsid w:val="007B61F2"/>
    <w:rsid w:val="007B74FF"/>
    <w:rsid w:val="007C033F"/>
    <w:rsid w:val="007C33A6"/>
    <w:rsid w:val="007D759C"/>
    <w:rsid w:val="007F0ED5"/>
    <w:rsid w:val="008001B5"/>
    <w:rsid w:val="008125F7"/>
    <w:rsid w:val="00816FF5"/>
    <w:rsid w:val="008172A1"/>
    <w:rsid w:val="0082470E"/>
    <w:rsid w:val="00826CAB"/>
    <w:rsid w:val="00840283"/>
    <w:rsid w:val="00856B1D"/>
    <w:rsid w:val="00866321"/>
    <w:rsid w:val="008670DE"/>
    <w:rsid w:val="008701F5"/>
    <w:rsid w:val="008851CE"/>
    <w:rsid w:val="008933F6"/>
    <w:rsid w:val="0089668E"/>
    <w:rsid w:val="008A7971"/>
    <w:rsid w:val="008B067E"/>
    <w:rsid w:val="008B43BE"/>
    <w:rsid w:val="008D3C2D"/>
    <w:rsid w:val="008E1122"/>
    <w:rsid w:val="008E72C9"/>
    <w:rsid w:val="008F33DE"/>
    <w:rsid w:val="008F394F"/>
    <w:rsid w:val="008F55EE"/>
    <w:rsid w:val="008F6279"/>
    <w:rsid w:val="008F6C2B"/>
    <w:rsid w:val="00904A5E"/>
    <w:rsid w:val="00910608"/>
    <w:rsid w:val="009162D8"/>
    <w:rsid w:val="00917F07"/>
    <w:rsid w:val="00926F7A"/>
    <w:rsid w:val="00951889"/>
    <w:rsid w:val="009745D2"/>
    <w:rsid w:val="00994B18"/>
    <w:rsid w:val="009973E3"/>
    <w:rsid w:val="009A631D"/>
    <w:rsid w:val="009A6FF2"/>
    <w:rsid w:val="009C0364"/>
    <w:rsid w:val="009C3BE7"/>
    <w:rsid w:val="009C5B88"/>
    <w:rsid w:val="009D1F39"/>
    <w:rsid w:val="009D4E2A"/>
    <w:rsid w:val="009E50B4"/>
    <w:rsid w:val="00A00C6C"/>
    <w:rsid w:val="00A1057A"/>
    <w:rsid w:val="00A12C5F"/>
    <w:rsid w:val="00A14796"/>
    <w:rsid w:val="00A36230"/>
    <w:rsid w:val="00A42A2B"/>
    <w:rsid w:val="00A56E31"/>
    <w:rsid w:val="00A631D8"/>
    <w:rsid w:val="00A6368F"/>
    <w:rsid w:val="00A73349"/>
    <w:rsid w:val="00A74665"/>
    <w:rsid w:val="00A80DEF"/>
    <w:rsid w:val="00A86E41"/>
    <w:rsid w:val="00A97648"/>
    <w:rsid w:val="00AA0540"/>
    <w:rsid w:val="00AA0EB6"/>
    <w:rsid w:val="00AA794A"/>
    <w:rsid w:val="00AB527A"/>
    <w:rsid w:val="00AE5F84"/>
    <w:rsid w:val="00AF0CC0"/>
    <w:rsid w:val="00AF3481"/>
    <w:rsid w:val="00AF4130"/>
    <w:rsid w:val="00AF52F9"/>
    <w:rsid w:val="00AF6149"/>
    <w:rsid w:val="00B04BC2"/>
    <w:rsid w:val="00B24DB4"/>
    <w:rsid w:val="00B24ED1"/>
    <w:rsid w:val="00B30467"/>
    <w:rsid w:val="00B34644"/>
    <w:rsid w:val="00B50EA5"/>
    <w:rsid w:val="00B54576"/>
    <w:rsid w:val="00B5728E"/>
    <w:rsid w:val="00B63D93"/>
    <w:rsid w:val="00B66503"/>
    <w:rsid w:val="00B72483"/>
    <w:rsid w:val="00B733DD"/>
    <w:rsid w:val="00B739D5"/>
    <w:rsid w:val="00B871E5"/>
    <w:rsid w:val="00B8734B"/>
    <w:rsid w:val="00B92ED8"/>
    <w:rsid w:val="00B943FC"/>
    <w:rsid w:val="00BC457C"/>
    <w:rsid w:val="00BC49AB"/>
    <w:rsid w:val="00BC6AA0"/>
    <w:rsid w:val="00BD1426"/>
    <w:rsid w:val="00BD4D62"/>
    <w:rsid w:val="00BD6952"/>
    <w:rsid w:val="00BE0DB5"/>
    <w:rsid w:val="00BE6376"/>
    <w:rsid w:val="00BF44A2"/>
    <w:rsid w:val="00BF5911"/>
    <w:rsid w:val="00C03E29"/>
    <w:rsid w:val="00C053DB"/>
    <w:rsid w:val="00C132D9"/>
    <w:rsid w:val="00C210F9"/>
    <w:rsid w:val="00C21F91"/>
    <w:rsid w:val="00C326DA"/>
    <w:rsid w:val="00C3292C"/>
    <w:rsid w:val="00C33453"/>
    <w:rsid w:val="00C369C0"/>
    <w:rsid w:val="00C43CC8"/>
    <w:rsid w:val="00C4694E"/>
    <w:rsid w:val="00C501A9"/>
    <w:rsid w:val="00C6145F"/>
    <w:rsid w:val="00C61D06"/>
    <w:rsid w:val="00C733A0"/>
    <w:rsid w:val="00C74AA7"/>
    <w:rsid w:val="00C74C7B"/>
    <w:rsid w:val="00C74E81"/>
    <w:rsid w:val="00C81473"/>
    <w:rsid w:val="00C94579"/>
    <w:rsid w:val="00C96473"/>
    <w:rsid w:val="00CB3928"/>
    <w:rsid w:val="00CB6463"/>
    <w:rsid w:val="00CD1B95"/>
    <w:rsid w:val="00CE18E1"/>
    <w:rsid w:val="00CF1327"/>
    <w:rsid w:val="00CF387C"/>
    <w:rsid w:val="00CF3991"/>
    <w:rsid w:val="00D24D12"/>
    <w:rsid w:val="00D26708"/>
    <w:rsid w:val="00D3072A"/>
    <w:rsid w:val="00D44C46"/>
    <w:rsid w:val="00D53CF6"/>
    <w:rsid w:val="00D63FBF"/>
    <w:rsid w:val="00D66680"/>
    <w:rsid w:val="00D73EE3"/>
    <w:rsid w:val="00D758CE"/>
    <w:rsid w:val="00D81B03"/>
    <w:rsid w:val="00D91D98"/>
    <w:rsid w:val="00DB1AA4"/>
    <w:rsid w:val="00DB43A7"/>
    <w:rsid w:val="00DB48C3"/>
    <w:rsid w:val="00DB5507"/>
    <w:rsid w:val="00DC6D80"/>
    <w:rsid w:val="00DC7F74"/>
    <w:rsid w:val="00DD20FB"/>
    <w:rsid w:val="00DD4C8B"/>
    <w:rsid w:val="00DE4532"/>
    <w:rsid w:val="00DF0B9C"/>
    <w:rsid w:val="00DF1305"/>
    <w:rsid w:val="00E02DA4"/>
    <w:rsid w:val="00E2090A"/>
    <w:rsid w:val="00E253AA"/>
    <w:rsid w:val="00E25EEE"/>
    <w:rsid w:val="00E26FA4"/>
    <w:rsid w:val="00E27670"/>
    <w:rsid w:val="00E57C66"/>
    <w:rsid w:val="00E675D9"/>
    <w:rsid w:val="00E71CFD"/>
    <w:rsid w:val="00E73B66"/>
    <w:rsid w:val="00E75CB0"/>
    <w:rsid w:val="00E85EDA"/>
    <w:rsid w:val="00E917B9"/>
    <w:rsid w:val="00EB3F7F"/>
    <w:rsid w:val="00EC05D6"/>
    <w:rsid w:val="00EC1FD9"/>
    <w:rsid w:val="00EC6067"/>
    <w:rsid w:val="00ED25BC"/>
    <w:rsid w:val="00EE4A90"/>
    <w:rsid w:val="00EE69AA"/>
    <w:rsid w:val="00EF4420"/>
    <w:rsid w:val="00EF703D"/>
    <w:rsid w:val="00F11FBA"/>
    <w:rsid w:val="00F14BAE"/>
    <w:rsid w:val="00F20DA0"/>
    <w:rsid w:val="00F212ED"/>
    <w:rsid w:val="00F21B9C"/>
    <w:rsid w:val="00F24E1C"/>
    <w:rsid w:val="00F26828"/>
    <w:rsid w:val="00F506CD"/>
    <w:rsid w:val="00F50E63"/>
    <w:rsid w:val="00F5115C"/>
    <w:rsid w:val="00F555EB"/>
    <w:rsid w:val="00F6239A"/>
    <w:rsid w:val="00F6470B"/>
    <w:rsid w:val="00F72B53"/>
    <w:rsid w:val="00F73567"/>
    <w:rsid w:val="00F822BE"/>
    <w:rsid w:val="00F92ED7"/>
    <w:rsid w:val="00FB31BA"/>
    <w:rsid w:val="00FE0EDE"/>
    <w:rsid w:val="00FE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4BD890"/>
  <w15:chartTrackingRefBased/>
  <w15:docId w15:val="{23DF970A-E434-49C1-AFDB-CF5375FCA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A63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631D"/>
  </w:style>
  <w:style w:type="paragraph" w:styleId="Piedepgina">
    <w:name w:val="footer"/>
    <w:basedOn w:val="Normal"/>
    <w:link w:val="PiedepginaCar"/>
    <w:uiPriority w:val="99"/>
    <w:unhideWhenUsed/>
    <w:rsid w:val="009A63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631D"/>
  </w:style>
  <w:style w:type="character" w:customStyle="1" w:styleId="orcid-id-https">
    <w:name w:val="orcid-id-https"/>
    <w:basedOn w:val="Fuentedeprrafopredeter"/>
    <w:rsid w:val="0048518D"/>
  </w:style>
  <w:style w:type="character" w:styleId="Hipervnculo">
    <w:name w:val="Hyperlink"/>
    <w:basedOn w:val="Fuentedeprrafopredeter"/>
    <w:uiPriority w:val="99"/>
    <w:unhideWhenUsed/>
    <w:rsid w:val="0048518D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48518D"/>
    <w:rPr>
      <w:color w:val="605E5C"/>
      <w:shd w:val="clear" w:color="auto" w:fill="E1DFDD"/>
    </w:rPr>
  </w:style>
  <w:style w:type="paragraph" w:customStyle="1" w:styleId="link-doi1">
    <w:name w:val="link-doi1"/>
    <w:basedOn w:val="Normal"/>
    <w:link w:val="link-doi1Car"/>
    <w:qFormat/>
    <w:rsid w:val="006D2B06"/>
    <w:pPr>
      <w:pBdr>
        <w:bottom w:val="single" w:sz="12" w:space="1" w:color="auto"/>
      </w:pBdr>
      <w:autoSpaceDE w:val="0"/>
      <w:autoSpaceDN w:val="0"/>
      <w:adjustRightInd w:val="0"/>
      <w:spacing w:after="0" w:line="240" w:lineRule="auto"/>
      <w:ind w:right="283"/>
      <w:jc w:val="right"/>
    </w:pPr>
    <w:rPr>
      <w:rFonts w:ascii="Times New Roman" w:hAnsi="Times New Roman" w:cs="Times New Roman"/>
      <w:color w:val="385623" w:themeColor="accent6" w:themeShade="80"/>
      <w:sz w:val="16"/>
      <w:szCs w:val="16"/>
    </w:rPr>
  </w:style>
  <w:style w:type="paragraph" w:customStyle="1" w:styleId="orcid">
    <w:name w:val="orcid"/>
    <w:basedOn w:val="Normal"/>
    <w:link w:val="orcidCar"/>
    <w:qFormat/>
    <w:rsid w:val="006D2B06"/>
    <w:pPr>
      <w:autoSpaceDE w:val="0"/>
      <w:autoSpaceDN w:val="0"/>
      <w:adjustRightInd w:val="0"/>
      <w:spacing w:after="0" w:line="240" w:lineRule="auto"/>
    </w:pPr>
    <w:rPr>
      <w:rFonts w:ascii="Arial Narrow" w:hAnsi="Arial Narrow" w:cs="Arial"/>
      <w:color w:val="385623" w:themeColor="accent6" w:themeShade="80"/>
      <w:sz w:val="20"/>
      <w:szCs w:val="20"/>
      <w:shd w:val="clear" w:color="auto" w:fill="FFFFFF"/>
    </w:rPr>
  </w:style>
  <w:style w:type="character" w:customStyle="1" w:styleId="link-doi1Car">
    <w:name w:val="link-doi1 Car"/>
    <w:basedOn w:val="Fuentedeprrafopredeter"/>
    <w:link w:val="link-doi1"/>
    <w:rsid w:val="006D2B06"/>
    <w:rPr>
      <w:rFonts w:ascii="Times New Roman" w:hAnsi="Times New Roman" w:cs="Times New Roman"/>
      <w:color w:val="385623" w:themeColor="accent6" w:themeShade="80"/>
      <w:sz w:val="16"/>
      <w:szCs w:val="16"/>
    </w:rPr>
  </w:style>
  <w:style w:type="character" w:styleId="Nmerodepgina">
    <w:name w:val="page number"/>
    <w:basedOn w:val="Fuentedeprrafopredeter"/>
    <w:uiPriority w:val="99"/>
    <w:unhideWhenUsed/>
    <w:rsid w:val="00603581"/>
  </w:style>
  <w:style w:type="character" w:customStyle="1" w:styleId="orcidCar">
    <w:name w:val="orcid Car"/>
    <w:basedOn w:val="Fuentedeprrafopredeter"/>
    <w:link w:val="orcid"/>
    <w:rsid w:val="006D2B06"/>
    <w:rPr>
      <w:rFonts w:ascii="Arial Narrow" w:hAnsi="Arial Narrow" w:cs="Arial"/>
      <w:color w:val="385623" w:themeColor="accent6" w:themeShade="80"/>
      <w:sz w:val="20"/>
      <w:szCs w:val="20"/>
    </w:rPr>
  </w:style>
  <w:style w:type="table" w:styleId="Tablaconcuadrcula">
    <w:name w:val="Table Grid"/>
    <w:basedOn w:val="Tablanormal"/>
    <w:rsid w:val="00E20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17B37"/>
    <w:pPr>
      <w:ind w:left="720"/>
      <w:contextualSpacing/>
    </w:pPr>
  </w:style>
  <w:style w:type="table" w:customStyle="1" w:styleId="Cuadrculamedia2-nfasis61">
    <w:name w:val="Cuadrícula media 2 - Énfasis 61"/>
    <w:basedOn w:val="Tablanormal"/>
    <w:next w:val="Cuadrculamedia2-nfasis6"/>
    <w:uiPriority w:val="68"/>
    <w:rsid w:val="004E0A0D"/>
    <w:pPr>
      <w:spacing w:after="0" w:line="240" w:lineRule="auto"/>
    </w:pPr>
    <w:rPr>
      <w:rFonts w:ascii="Calibri Light" w:eastAsia="Times New Roman" w:hAnsi="Calibri Light" w:cs="Times New Roman"/>
      <w:color w:val="000000"/>
      <w:sz w:val="20"/>
      <w:szCs w:val="20"/>
      <w:lang w:eastAsia="es-MX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cPr>
      <w:shd w:val="clear" w:color="auto" w:fill="DBEBD0"/>
    </w:tcPr>
    <w:tblStylePr w:type="firstRow">
      <w:rPr>
        <w:b/>
        <w:bCs/>
        <w:color w:val="000000"/>
      </w:rPr>
      <w:tblPr/>
      <w:tcPr>
        <w:shd w:val="clear" w:color="auto" w:fill="F0F7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/>
      </w:tcPr>
    </w:tblStylePr>
    <w:tblStylePr w:type="band1Vert">
      <w:tblPr/>
      <w:tcPr>
        <w:shd w:val="clear" w:color="auto" w:fill="B7D8A0"/>
      </w:tcPr>
    </w:tblStylePr>
    <w:tblStylePr w:type="band1Horz">
      <w:tblPr/>
      <w:tcPr>
        <w:tcBorders>
          <w:insideH w:val="single" w:sz="6" w:space="0" w:color="70AD47"/>
          <w:insideV w:val="single" w:sz="6" w:space="0" w:color="70AD47"/>
        </w:tcBorders>
        <w:shd w:val="clear" w:color="auto" w:fill="B7D8A0"/>
      </w:tcPr>
    </w:tblStylePr>
    <w:tblStylePr w:type="nwCell">
      <w:tblPr/>
      <w:tcPr>
        <w:shd w:val="clear" w:color="auto" w:fill="FFFFFF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4E0A0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customStyle="1" w:styleId="enlaces">
    <w:name w:val="enlaces"/>
    <w:basedOn w:val="orcid"/>
    <w:link w:val="enlacesCar"/>
    <w:qFormat/>
    <w:rsid w:val="000B31F8"/>
  </w:style>
  <w:style w:type="paragraph" w:styleId="Sinespaciado">
    <w:name w:val="No Spacing"/>
    <w:uiPriority w:val="1"/>
    <w:qFormat/>
    <w:rsid w:val="000B31F8"/>
    <w:pPr>
      <w:spacing w:after="0" w:line="240" w:lineRule="auto"/>
    </w:pPr>
  </w:style>
  <w:style w:type="character" w:customStyle="1" w:styleId="enlacesCar">
    <w:name w:val="enlaces Car"/>
    <w:basedOn w:val="orcidCar"/>
    <w:link w:val="enlaces"/>
    <w:rsid w:val="000B31F8"/>
    <w:rPr>
      <w:rFonts w:ascii="Arial Narrow" w:hAnsi="Arial Narrow" w:cs="Arial"/>
      <w:color w:val="385623" w:themeColor="accent6" w:themeShade="8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rcid.org/0000-0002-7488-3323" TargetMode="External"/><Relationship Id="rId18" Type="http://schemas.openxmlformats.org/officeDocument/2006/relationships/hyperlink" Target="https://www.redalyc.org/jatsRepo/614/61459623005/index.html" TargetMode="External"/><Relationship Id="rId26" Type="http://schemas.openxmlformats.org/officeDocument/2006/relationships/hyperlink" Target="https://tesis.ipn.mx/handle/123456789/9990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journals.ieeeauthorcenter.ieee.org/wp-content/uploads/sites/7/IEEE-Editorial-Style-Manual.pdf" TargetMode="External"/><Relationship Id="rId7" Type="http://schemas.openxmlformats.org/officeDocument/2006/relationships/hyperlink" Target="https://orcid.org/0000-0002-7488-3323" TargetMode="External"/><Relationship Id="rId12" Type="http://schemas.openxmlformats.org/officeDocument/2006/relationships/hyperlink" Target="mailto:hpg@unc.cl" TargetMode="External"/><Relationship Id="rId17" Type="http://schemas.openxmlformats.org/officeDocument/2006/relationships/image" Target="media/image2.jpeg"/><Relationship Id="rId25" Type="http://schemas.openxmlformats.org/officeDocument/2006/relationships/hyperlink" Target="http://virtual.cuautitlan.unam.mx/CongresoCiTec/Memorias_Congreso/Anio3_No3/Extensos/IA-01.pdf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.jpeg"/><Relationship Id="rId20" Type="http://schemas.openxmlformats.org/officeDocument/2006/relationships/hyperlink" Target="http://www.librosoa.unam.mx/handle/123456789/2579" TargetMode="External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rcid.org/0000-0002-7488-3323" TargetMode="External"/><Relationship Id="rId24" Type="http://schemas.openxmlformats.org/officeDocument/2006/relationships/hyperlink" Target="https://doi.org/10.24850/j-tyca-2020-05-07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journals.ieeeauthorcenter.ieee.org/your-role-in-article-production/ieee-editorial-style-manual/" TargetMode="External"/><Relationship Id="rId23" Type="http://schemas.openxmlformats.org/officeDocument/2006/relationships/hyperlink" Target="http://www.cientifica.esimez.ipn.mx/manuscritos/V23N2_109_117.pdf" TargetMode="External"/><Relationship Id="rId28" Type="http://schemas.openxmlformats.org/officeDocument/2006/relationships/hyperlink" Target="https://guides.library.queensu.ca/apsc/standards" TargetMode="External"/><Relationship Id="rId10" Type="http://schemas.openxmlformats.org/officeDocument/2006/relationships/hyperlink" Target="mailto:naa@inadoem.pa" TargetMode="External"/><Relationship Id="rId19" Type="http://schemas.openxmlformats.org/officeDocument/2006/relationships/hyperlink" Target="https://www.bibguru.com/c/ieee-citation-generator/" TargetMode="External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2-7488-3323" TargetMode="External"/><Relationship Id="rId14" Type="http://schemas.openxmlformats.org/officeDocument/2006/relationships/hyperlink" Target="mailto:luf@buap.mx" TargetMode="External"/><Relationship Id="rId22" Type="http://schemas.openxmlformats.org/officeDocument/2006/relationships/hyperlink" Target="http://www.fordecyt.ier.unam.mx/html/produccion_cientifica_libro_fotovoltaico_4.html" TargetMode="External"/><Relationship Id="rId27" Type="http://schemas.openxmlformats.org/officeDocument/2006/relationships/hyperlink" Target="https://publicationethics.org/core-practices" TargetMode="External"/><Relationship Id="rId30" Type="http://schemas.openxmlformats.org/officeDocument/2006/relationships/header" Target="header1.xml"/><Relationship Id="rId8" Type="http://schemas.openxmlformats.org/officeDocument/2006/relationships/hyperlink" Target="mailto:guc@ipn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2660</Words>
  <Characters>14631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Cuauhtémoc Jiménez</dc:creator>
  <cp:keywords/>
  <dc:description/>
  <cp:lastModifiedBy>Usuario</cp:lastModifiedBy>
  <cp:revision>3</cp:revision>
  <dcterms:created xsi:type="dcterms:W3CDTF">2024-03-16T00:43:00Z</dcterms:created>
  <dcterms:modified xsi:type="dcterms:W3CDTF">2025-01-17T01:45:00Z</dcterms:modified>
</cp:coreProperties>
</file>